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0AF" w:rsidRPr="009E205F" w:rsidRDefault="00B52FD6" w:rsidP="009E205F">
      <w:pPr>
        <w:jc w:val="center"/>
        <w:rPr>
          <w:b/>
          <w:sz w:val="28"/>
          <w:szCs w:val="28"/>
        </w:rPr>
      </w:pPr>
      <w:r w:rsidRPr="00B52FD6">
        <w:rPr>
          <w:b/>
          <w:sz w:val="28"/>
          <w:szCs w:val="28"/>
        </w:rPr>
        <w:t>3.</w:t>
      </w:r>
      <w:r>
        <w:rPr>
          <w:b/>
          <w:i/>
          <w:sz w:val="28"/>
          <w:szCs w:val="28"/>
        </w:rPr>
        <w:t xml:space="preserve"> </w:t>
      </w:r>
      <w:r w:rsidRPr="00B52FD6">
        <w:rPr>
          <w:b/>
          <w:i/>
          <w:sz w:val="28"/>
          <w:szCs w:val="28"/>
        </w:rPr>
        <w:t>E/Z</w:t>
      </w:r>
      <w:r>
        <w:rPr>
          <w:b/>
          <w:sz w:val="28"/>
          <w:szCs w:val="28"/>
        </w:rPr>
        <w:t>-</w:t>
      </w:r>
      <w:r w:rsidR="009E205F" w:rsidRPr="009E205F">
        <w:rPr>
          <w:b/>
          <w:sz w:val="28"/>
          <w:szCs w:val="28"/>
        </w:rPr>
        <w:t xml:space="preserve"> </w:t>
      </w:r>
      <w:proofErr w:type="spellStart"/>
      <w:r w:rsidR="00FE45C2">
        <w:rPr>
          <w:b/>
          <w:sz w:val="28"/>
          <w:szCs w:val="28"/>
        </w:rPr>
        <w:t>I</w:t>
      </w:r>
      <w:r w:rsidR="009E205F" w:rsidRPr="009E205F">
        <w:rPr>
          <w:b/>
          <w:sz w:val="28"/>
          <w:szCs w:val="28"/>
        </w:rPr>
        <w:t>somerie</w:t>
      </w:r>
      <w:proofErr w:type="spellEnd"/>
    </w:p>
    <w:p w:rsidR="00FE45C2" w:rsidRDefault="00FE45C2" w:rsidP="00FE45C2">
      <w:pPr>
        <w:jc w:val="both"/>
      </w:pPr>
    </w:p>
    <w:p w:rsidR="009E205F" w:rsidRDefault="009E205F" w:rsidP="00FE45C2">
      <w:pPr>
        <w:jc w:val="both"/>
      </w:pPr>
      <w:r>
        <w:t>Bij alkenen is er geen vrije draaibaarheid rond de dubbele binding. Daardoor kunnen we vaak 2 verschillende structuren tekenen, met een verschillende geometrie.</w:t>
      </w:r>
      <w:bookmarkStart w:id="0" w:name="_GoBack"/>
      <w:bookmarkEnd w:id="0"/>
    </w:p>
    <w:p w:rsidR="009E205F" w:rsidRDefault="009E205F" w:rsidP="009E205F">
      <w:r>
        <w:t>Voorbeeld: but-2-een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9E205F" w:rsidTr="009E205F">
        <w:tc>
          <w:tcPr>
            <w:tcW w:w="2263" w:type="dxa"/>
          </w:tcPr>
          <w:p w:rsidR="009E205F" w:rsidRDefault="009E205F" w:rsidP="009E205F">
            <w:pPr>
              <w:jc w:val="center"/>
            </w:pPr>
          </w:p>
          <w:p w:rsidR="009E205F" w:rsidRDefault="009E205F" w:rsidP="009E205F">
            <w:pPr>
              <w:jc w:val="center"/>
            </w:pPr>
          </w:p>
          <w:p w:rsidR="009E205F" w:rsidRDefault="009E205F" w:rsidP="009E20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17A4F2">
                  <wp:extent cx="518160" cy="457200"/>
                  <wp:effectExtent l="19050" t="0" r="53340" b="190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561943">
                            <a:off x="0" y="0"/>
                            <a:ext cx="51816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9" w:type="dxa"/>
          </w:tcPr>
          <w:p w:rsidR="009E205F" w:rsidRDefault="009E205F" w:rsidP="00FE45C2">
            <w:pPr>
              <w:jc w:val="both"/>
            </w:pPr>
            <w:r>
              <w:t>De twee methylgroepen staan aan dezelfde kant van de dubbele binding.</w:t>
            </w:r>
          </w:p>
          <w:p w:rsidR="009E205F" w:rsidRDefault="009E205F" w:rsidP="00FE45C2">
            <w:pPr>
              <w:jc w:val="both"/>
            </w:pPr>
            <w:r>
              <w:t>Men noemde dit vroeger cis-but-2-een.</w:t>
            </w:r>
          </w:p>
          <w:p w:rsidR="009E205F" w:rsidRDefault="009E205F" w:rsidP="00FE45C2">
            <w:pPr>
              <w:jc w:val="both"/>
            </w:pPr>
            <w:r>
              <w:t xml:space="preserve">De meest recente IUPAC-nomenclatuur beveelt het gebruik van (Z) aan, eventueel voorafgegaan door het </w:t>
            </w:r>
            <w:proofErr w:type="spellStart"/>
            <w:r>
              <w:t>plaatsnummer</w:t>
            </w:r>
            <w:proofErr w:type="spellEnd"/>
            <w:r>
              <w:t>.</w:t>
            </w:r>
          </w:p>
          <w:p w:rsidR="009E205F" w:rsidRDefault="009E205F" w:rsidP="00FE45C2">
            <w:pPr>
              <w:jc w:val="both"/>
            </w:pPr>
          </w:p>
          <w:p w:rsidR="009E205F" w:rsidRDefault="009E205F" w:rsidP="00FE45C2">
            <w:pPr>
              <w:jc w:val="both"/>
            </w:pPr>
            <w:r>
              <w:t>Z is de eerste letter van “</w:t>
            </w:r>
            <w:proofErr w:type="spellStart"/>
            <w:r>
              <w:t>zusammen</w:t>
            </w:r>
            <w:proofErr w:type="spellEnd"/>
            <w:r>
              <w:t>”.</w:t>
            </w:r>
          </w:p>
          <w:p w:rsidR="009E205F" w:rsidRDefault="009E205F" w:rsidP="00FE45C2">
            <w:pPr>
              <w:jc w:val="both"/>
            </w:pPr>
            <w:r>
              <w:t>(</w:t>
            </w:r>
            <w:r w:rsidRPr="009E205F">
              <w:rPr>
                <w:i/>
              </w:rPr>
              <w:t>2</w:t>
            </w:r>
            <w:proofErr w:type="gramStart"/>
            <w:r w:rsidRPr="009E205F">
              <w:rPr>
                <w:i/>
              </w:rPr>
              <w:t>Z</w:t>
            </w:r>
            <w:r>
              <w:t>)-</w:t>
            </w:r>
            <w:proofErr w:type="gramEnd"/>
            <w:r>
              <w:t>but-2-een</w:t>
            </w:r>
          </w:p>
          <w:p w:rsidR="009E205F" w:rsidRDefault="009E205F" w:rsidP="00FE45C2">
            <w:pPr>
              <w:jc w:val="both"/>
            </w:pPr>
          </w:p>
        </w:tc>
      </w:tr>
      <w:tr w:rsidR="009E205F" w:rsidTr="009E205F">
        <w:tc>
          <w:tcPr>
            <w:tcW w:w="2263" w:type="dxa"/>
          </w:tcPr>
          <w:p w:rsidR="009E205F" w:rsidRDefault="009E205F" w:rsidP="009E205F"/>
          <w:p w:rsidR="009E205F" w:rsidRDefault="009E205F" w:rsidP="009E205F">
            <w:pPr>
              <w:jc w:val="center"/>
            </w:pPr>
          </w:p>
          <w:p w:rsidR="009E205F" w:rsidRDefault="009E205F" w:rsidP="009E205F">
            <w:pPr>
              <w:jc w:val="center"/>
            </w:pPr>
          </w:p>
          <w:p w:rsidR="009E205F" w:rsidRDefault="009E205F" w:rsidP="009E20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D18EFD">
                  <wp:extent cx="725170" cy="25590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9" w:type="dxa"/>
          </w:tcPr>
          <w:p w:rsidR="009E205F" w:rsidRDefault="009E205F" w:rsidP="00FE45C2">
            <w:pPr>
              <w:jc w:val="both"/>
            </w:pPr>
            <w:r>
              <w:t>De twee methylgroepen staan aan weerszijden van de dubbele binding.</w:t>
            </w:r>
          </w:p>
          <w:p w:rsidR="009E205F" w:rsidRDefault="009E205F" w:rsidP="00FE45C2">
            <w:pPr>
              <w:jc w:val="both"/>
            </w:pPr>
            <w:r>
              <w:t>Men noemde dit vroeger trans-but-2-een.</w:t>
            </w:r>
          </w:p>
          <w:p w:rsidR="009E205F" w:rsidRDefault="009E205F" w:rsidP="00FE45C2">
            <w:pPr>
              <w:jc w:val="both"/>
            </w:pPr>
            <w:r>
              <w:t xml:space="preserve">De meest recente IUPAC-nomenclatuur beveelt het gebruik van (E) aan, eventueel voorafgegaan door het </w:t>
            </w:r>
            <w:proofErr w:type="spellStart"/>
            <w:r>
              <w:t>plaatsnummer</w:t>
            </w:r>
            <w:proofErr w:type="spellEnd"/>
            <w:r>
              <w:t>.</w:t>
            </w:r>
          </w:p>
          <w:p w:rsidR="009E205F" w:rsidRDefault="009E205F" w:rsidP="00FE45C2">
            <w:pPr>
              <w:jc w:val="both"/>
            </w:pPr>
          </w:p>
          <w:p w:rsidR="009E205F" w:rsidRDefault="009E205F" w:rsidP="00FE45C2">
            <w:pPr>
              <w:jc w:val="both"/>
            </w:pPr>
            <w:r>
              <w:t>E is de eerste letter van “</w:t>
            </w:r>
            <w:proofErr w:type="spellStart"/>
            <w:r>
              <w:t>entgegen</w:t>
            </w:r>
            <w:proofErr w:type="spellEnd"/>
            <w:r>
              <w:t>”.</w:t>
            </w:r>
          </w:p>
          <w:p w:rsidR="009E205F" w:rsidRPr="009E205F" w:rsidRDefault="009E205F" w:rsidP="00FE45C2">
            <w:pPr>
              <w:jc w:val="both"/>
            </w:pPr>
            <w:r>
              <w:t>(</w:t>
            </w:r>
            <w:r w:rsidRPr="009E205F">
              <w:rPr>
                <w:i/>
              </w:rPr>
              <w:t>2</w:t>
            </w:r>
            <w:proofErr w:type="gramStart"/>
            <w:r w:rsidRPr="009E205F">
              <w:rPr>
                <w:i/>
              </w:rPr>
              <w:t>E</w:t>
            </w:r>
            <w:r>
              <w:t>)-</w:t>
            </w:r>
            <w:proofErr w:type="gramEnd"/>
            <w:r>
              <w:t>but-2-een</w:t>
            </w:r>
          </w:p>
          <w:p w:rsidR="009E205F" w:rsidRDefault="009E205F" w:rsidP="00FE45C2">
            <w:pPr>
              <w:jc w:val="both"/>
            </w:pPr>
          </w:p>
        </w:tc>
      </w:tr>
    </w:tbl>
    <w:p w:rsidR="009E205F" w:rsidRDefault="009E205F" w:rsidP="009E205F"/>
    <w:p w:rsidR="009E205F" w:rsidRPr="000E3BF6" w:rsidRDefault="000E3BF6">
      <w:pPr>
        <w:rPr>
          <w:b/>
          <w:sz w:val="24"/>
          <w:szCs w:val="24"/>
        </w:rPr>
      </w:pPr>
      <w:r w:rsidRPr="000E3BF6">
        <w:rPr>
          <w:b/>
          <w:sz w:val="24"/>
          <w:szCs w:val="24"/>
        </w:rPr>
        <w:t>Bepalen</w:t>
      </w:r>
      <w:r w:rsidR="00FF7F48" w:rsidRPr="000E3BF6">
        <w:rPr>
          <w:b/>
          <w:sz w:val="24"/>
          <w:szCs w:val="24"/>
        </w:rPr>
        <w:t xml:space="preserve"> van de prioriteit van de </w:t>
      </w:r>
      <w:proofErr w:type="spellStart"/>
      <w:r w:rsidR="00FF7F48" w:rsidRPr="000E3BF6">
        <w:rPr>
          <w:b/>
          <w:sz w:val="24"/>
          <w:szCs w:val="24"/>
        </w:rPr>
        <w:t>substituenten</w:t>
      </w:r>
      <w:proofErr w:type="spellEnd"/>
      <w:r w:rsidR="00FF7F48" w:rsidRPr="000E3BF6">
        <w:rPr>
          <w:b/>
          <w:sz w:val="24"/>
          <w:szCs w:val="24"/>
        </w:rPr>
        <w:t>:</w:t>
      </w:r>
    </w:p>
    <w:p w:rsidR="00B72F8E" w:rsidRPr="000E3BF6" w:rsidRDefault="000E3BF6" w:rsidP="000E3BF6">
      <w:pPr>
        <w:jc w:val="both"/>
        <w:rPr>
          <w:sz w:val="24"/>
          <w:szCs w:val="24"/>
        </w:rPr>
      </w:pPr>
      <w:r w:rsidRPr="000E3BF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224B168">
            <wp:simplePos x="0" y="0"/>
            <wp:positionH relativeFrom="margin">
              <wp:posOffset>2646680</wp:posOffset>
            </wp:positionH>
            <wp:positionV relativeFrom="margin">
              <wp:posOffset>5314950</wp:posOffset>
            </wp:positionV>
            <wp:extent cx="2866390" cy="768350"/>
            <wp:effectExtent l="0" t="0" r="0" b="0"/>
            <wp:wrapSquare wrapText="bothSides"/>
            <wp:docPr id="16" name="Picture 16" descr="https://www.chemistrysteps.com/wp-content/uploads/2019/11/carbon-priority-2-e-z-alk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hemistrysteps.com/wp-content/uploads/2019/11/carbon-priority-2-e-z-alken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50"/>
                    <a:stretch/>
                  </pic:blipFill>
                  <pic:spPr bwMode="auto">
                    <a:xfrm>
                      <a:off x="0" y="0"/>
                      <a:ext cx="286639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E3BF6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12C35E8">
            <wp:simplePos x="0" y="0"/>
            <wp:positionH relativeFrom="margin">
              <wp:posOffset>-50800</wp:posOffset>
            </wp:positionH>
            <wp:positionV relativeFrom="margin">
              <wp:posOffset>5378619</wp:posOffset>
            </wp:positionV>
            <wp:extent cx="2513848" cy="819150"/>
            <wp:effectExtent l="0" t="0" r="1270" b="0"/>
            <wp:wrapSquare wrapText="bothSides"/>
            <wp:docPr id="15" name="Picture 15" descr="https://www.chemistrysteps.com/wp-content/uploads/2019/11/carbon-priority-e-z-alk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hemistrysteps.com/wp-content/uploads/2019/11/carbon-priority-e-z-alken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81"/>
                    <a:stretch/>
                  </pic:blipFill>
                  <pic:spPr bwMode="auto">
                    <a:xfrm>
                      <a:off x="0" y="0"/>
                      <a:ext cx="2513848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72F8E" w:rsidRPr="000E3BF6">
        <w:rPr>
          <w:sz w:val="24"/>
          <w:szCs w:val="24"/>
        </w:rPr>
        <w:t xml:space="preserve">Een atoom gebonden aan een koolstofatoom in een dubbele binding, krijgt </w:t>
      </w:r>
      <w:r w:rsidR="00B72F8E" w:rsidRPr="000E3BF6">
        <w:rPr>
          <w:b/>
          <w:sz w:val="24"/>
          <w:szCs w:val="24"/>
        </w:rPr>
        <w:t>prioriteit toegewezen op basis van zijn atoomnummer</w:t>
      </w:r>
      <w:r w:rsidR="00B72F8E" w:rsidRPr="000E3BF6">
        <w:rPr>
          <w:sz w:val="24"/>
          <w:szCs w:val="24"/>
        </w:rPr>
        <w:t>: hoe hoger het nummer, hoe hoger de prioriteit.</w:t>
      </w:r>
    </w:p>
    <w:p w:rsidR="00B72F8E" w:rsidRPr="000E3BF6" w:rsidRDefault="00B72F8E">
      <w:pPr>
        <w:rPr>
          <w:rFonts w:cstheme="minorHAnsi"/>
          <w:color w:val="0A0000"/>
          <w:sz w:val="24"/>
          <w:szCs w:val="24"/>
          <w:shd w:val="clear" w:color="auto" w:fill="FFFFFF"/>
        </w:rPr>
      </w:pPr>
    </w:p>
    <w:p w:rsidR="000E3BF6" w:rsidRDefault="000E3BF6">
      <w:pPr>
        <w:rPr>
          <w:rFonts w:cstheme="minorHAnsi"/>
          <w:color w:val="0A0000"/>
          <w:sz w:val="24"/>
          <w:szCs w:val="24"/>
          <w:shd w:val="clear" w:color="auto" w:fill="FFFFFF"/>
        </w:rPr>
      </w:pPr>
    </w:p>
    <w:p w:rsidR="00B72F8E" w:rsidRPr="000E3BF6" w:rsidRDefault="00B72F8E">
      <w:pPr>
        <w:rPr>
          <w:rFonts w:cstheme="minorHAnsi"/>
          <w:color w:val="0A0000"/>
          <w:sz w:val="24"/>
          <w:szCs w:val="24"/>
          <w:shd w:val="clear" w:color="auto" w:fill="FFFFFF"/>
        </w:rPr>
      </w:pPr>
      <w:r w:rsidRPr="000E3BF6">
        <w:rPr>
          <w:noProof/>
          <w:sz w:val="24"/>
          <w:szCs w:val="24"/>
        </w:rPr>
        <w:drawing>
          <wp:inline distT="0" distB="0" distL="0" distR="0" wp14:anchorId="30FE2C82" wp14:editId="73FE5B91">
            <wp:extent cx="2091648" cy="869950"/>
            <wp:effectExtent l="0" t="0" r="4445" b="6350"/>
            <wp:docPr id="18" name="Picture 18" descr="https://www.chemistrysteps.com/wp-content/uploads/2019/11/E-alkene-has-high-priority-on-oppoisite-sides-double-bo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chemistrysteps.com/wp-content/uploads/2019/11/E-alkene-has-high-priority-on-oppoisite-sides-double-bon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06"/>
                    <a:stretch/>
                  </pic:blipFill>
                  <pic:spPr bwMode="auto">
                    <a:xfrm>
                      <a:off x="0" y="0"/>
                      <a:ext cx="2150969" cy="894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E3BF6">
        <w:rPr>
          <w:rFonts w:cstheme="minorHAnsi"/>
          <w:color w:val="0A0000"/>
          <w:sz w:val="24"/>
          <w:szCs w:val="24"/>
          <w:shd w:val="clear" w:color="auto" w:fill="FFFFFF"/>
        </w:rPr>
        <w:t xml:space="preserve">De prioriteiten 1 staan tegenover elkaar =&gt; </w:t>
      </w:r>
      <w:r w:rsidRPr="000E3BF6">
        <w:rPr>
          <w:rFonts w:cstheme="minorHAnsi"/>
          <w:i/>
          <w:color w:val="0A0000"/>
          <w:sz w:val="24"/>
          <w:szCs w:val="24"/>
          <w:shd w:val="clear" w:color="auto" w:fill="FFFFFF"/>
        </w:rPr>
        <w:t>E</w:t>
      </w:r>
      <w:r w:rsidRPr="000E3BF6">
        <w:rPr>
          <w:rFonts w:cstheme="minorHAnsi"/>
          <w:color w:val="0A0000"/>
          <w:sz w:val="24"/>
          <w:szCs w:val="24"/>
          <w:shd w:val="clear" w:color="auto" w:fill="FFFFFF"/>
        </w:rPr>
        <w:t>-isomeer</w:t>
      </w:r>
    </w:p>
    <w:p w:rsidR="00B72F8E" w:rsidRPr="000E3BF6" w:rsidRDefault="00B72F8E">
      <w:pPr>
        <w:rPr>
          <w:rFonts w:cstheme="minorHAnsi"/>
          <w:color w:val="0A0000"/>
          <w:sz w:val="24"/>
          <w:szCs w:val="24"/>
          <w:shd w:val="clear" w:color="auto" w:fill="FFFFFF"/>
        </w:rPr>
      </w:pPr>
    </w:p>
    <w:p w:rsidR="00FF7F48" w:rsidRPr="000E3BF6" w:rsidRDefault="00B72F8E">
      <w:pPr>
        <w:rPr>
          <w:sz w:val="24"/>
          <w:szCs w:val="24"/>
        </w:rPr>
      </w:pPr>
      <w:r w:rsidRPr="000E3BF6">
        <w:rPr>
          <w:rFonts w:cstheme="minorHAnsi"/>
          <w:color w:val="0A0000"/>
          <w:sz w:val="24"/>
          <w:szCs w:val="24"/>
          <w:shd w:val="clear" w:color="auto" w:fill="FFFFFF"/>
        </w:rPr>
        <w:t>Zie bijvoorbeeld:</w:t>
      </w:r>
      <w:r w:rsidRPr="000E3BF6">
        <w:rPr>
          <w:rFonts w:ascii="Segoe UI" w:hAnsi="Segoe UI" w:cs="Segoe UI"/>
          <w:color w:val="0A0000"/>
          <w:sz w:val="24"/>
          <w:szCs w:val="24"/>
          <w:shd w:val="clear" w:color="auto" w:fill="FFFFFF"/>
        </w:rPr>
        <w:t xml:space="preserve"> </w:t>
      </w:r>
      <w:r w:rsidRPr="000E3BF6">
        <w:rPr>
          <w:rFonts w:ascii="Segoe UI" w:hAnsi="Segoe UI" w:cs="Segoe UI"/>
          <w:color w:val="0A0000"/>
          <w:sz w:val="24"/>
          <w:szCs w:val="24"/>
          <w:shd w:val="clear" w:color="auto" w:fill="FFFFFF"/>
        </w:rPr>
        <w:br/>
      </w:r>
      <w:hyperlink r:id="rId11" w:history="1">
        <w:r w:rsidR="00FF7F48" w:rsidRPr="000E3BF6">
          <w:rPr>
            <w:rStyle w:val="Hyperlink"/>
            <w:sz w:val="24"/>
            <w:szCs w:val="24"/>
          </w:rPr>
          <w:t>https://www.chemistrysteps.com/e-and-z-alkene-configuration-practice-problems/</w:t>
        </w:r>
      </w:hyperlink>
    </w:p>
    <w:p w:rsidR="00FF7F48" w:rsidRPr="000E3BF6" w:rsidRDefault="00FF7F48">
      <w:pPr>
        <w:rPr>
          <w:sz w:val="24"/>
          <w:szCs w:val="24"/>
        </w:rPr>
      </w:pPr>
    </w:p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FF7F48" w:rsidRDefault="00FF7F48"/>
    <w:p w:rsidR="009E205F" w:rsidRPr="00B72F8E" w:rsidRDefault="00B52FD6" w:rsidP="00B72F8E">
      <w:pPr>
        <w:jc w:val="center"/>
      </w:pPr>
      <w:r>
        <w:br w:type="page"/>
      </w:r>
      <w:r w:rsidR="009E205F" w:rsidRPr="00B52FD6">
        <w:rPr>
          <w:b/>
          <w:sz w:val="28"/>
          <w:szCs w:val="28"/>
        </w:rPr>
        <w:lastRenderedPageBreak/>
        <w:t>Oefeningen E/Z-</w:t>
      </w:r>
      <w:proofErr w:type="spellStart"/>
      <w:r w:rsidR="00FE45C2">
        <w:rPr>
          <w:b/>
          <w:sz w:val="28"/>
          <w:szCs w:val="28"/>
        </w:rPr>
        <w:t>I</w:t>
      </w:r>
      <w:r w:rsidR="009E205F" w:rsidRPr="00B52FD6">
        <w:rPr>
          <w:b/>
          <w:sz w:val="28"/>
          <w:szCs w:val="28"/>
        </w:rPr>
        <w:t>somerie</w:t>
      </w:r>
      <w:proofErr w:type="spellEnd"/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9D4B86" w:rsidTr="009D4B86">
        <w:tc>
          <w:tcPr>
            <w:tcW w:w="4673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 w:rsidRPr="009E205F">
              <w:rPr>
                <w:noProof/>
              </w:rPr>
              <w:drawing>
                <wp:inline distT="0" distB="0" distL="0" distR="0" wp14:anchorId="125E4221" wp14:editId="451BB472">
                  <wp:extent cx="1481257" cy="742950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128" cy="747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  <w:tc>
          <w:tcPr>
            <w:tcW w:w="4536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 w:rsidRPr="009E205F">
              <w:rPr>
                <w:noProof/>
              </w:rPr>
              <w:drawing>
                <wp:inline distT="0" distB="0" distL="0" distR="0" wp14:anchorId="52E645B1" wp14:editId="670C6DB1">
                  <wp:extent cx="1701800" cy="660065"/>
                  <wp:effectExtent l="0" t="0" r="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977" cy="68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</w:tr>
      <w:tr w:rsidR="009D4B86" w:rsidTr="009D4B86">
        <w:tc>
          <w:tcPr>
            <w:tcW w:w="4673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 w:rsidRPr="009E205F">
              <w:rPr>
                <w:noProof/>
              </w:rPr>
              <w:drawing>
                <wp:inline distT="0" distB="0" distL="0" distR="0" wp14:anchorId="62D909B2" wp14:editId="3B55EF2B">
                  <wp:extent cx="1206500" cy="734823"/>
                  <wp:effectExtent l="0" t="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621" cy="744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  <w:tc>
          <w:tcPr>
            <w:tcW w:w="4536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 w:rsidRPr="009E205F">
              <w:rPr>
                <w:noProof/>
              </w:rPr>
              <w:drawing>
                <wp:inline distT="0" distB="0" distL="0" distR="0" wp14:anchorId="6AC527F9" wp14:editId="289B761E">
                  <wp:extent cx="1600200" cy="657149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61" cy="6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</w:tr>
      <w:tr w:rsidR="009D4B86" w:rsidTr="009D4B86">
        <w:tc>
          <w:tcPr>
            <w:tcW w:w="4673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0F1DB5" wp14:editId="31F3AD87">
                  <wp:extent cx="1536700" cy="634054"/>
                  <wp:effectExtent l="0" t="0" r="635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385" cy="6599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  <w:tc>
          <w:tcPr>
            <w:tcW w:w="4536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54E8C9" wp14:editId="10735192">
                  <wp:extent cx="1720850" cy="1077948"/>
                  <wp:effectExtent l="0" t="0" r="0" b="825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838" cy="110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</w:tr>
      <w:tr w:rsidR="009D4B86" w:rsidTr="009D4B86">
        <w:tc>
          <w:tcPr>
            <w:tcW w:w="4673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 w:rsidRPr="00FF7F48">
              <w:rPr>
                <w:noProof/>
              </w:rPr>
              <w:drawing>
                <wp:inline distT="0" distB="0" distL="0" distR="0" wp14:anchorId="330D0CE8" wp14:editId="16B4E2F8">
                  <wp:extent cx="1416050" cy="780239"/>
                  <wp:effectExtent l="0" t="0" r="0" b="1270"/>
                  <wp:docPr id="14" name="Picture 14" descr="https://www.chemistrysteps.com/wp-content/uploads/2019/11/E-and-Z-alkene-configuration-practice-problem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chemistrysteps.com/wp-content/uploads/2019/11/E-and-Z-alkene-configuration-practice-problem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07" t="41467" r="58774" b="48126"/>
                          <a:stretch/>
                        </pic:blipFill>
                        <pic:spPr bwMode="auto">
                          <a:xfrm>
                            <a:off x="0" y="0"/>
                            <a:ext cx="1424067" cy="784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  <w:tc>
          <w:tcPr>
            <w:tcW w:w="4536" w:type="dxa"/>
          </w:tcPr>
          <w:p w:rsidR="009D4B86" w:rsidRDefault="009D4B86" w:rsidP="009E205F">
            <w:pPr>
              <w:jc w:val="center"/>
            </w:pPr>
          </w:p>
          <w:p w:rsidR="009D4B86" w:rsidRDefault="00D24A44" w:rsidP="009E20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513C33">
                  <wp:extent cx="1695450" cy="10953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D24A44" w:rsidRDefault="00D24A44" w:rsidP="009E205F">
            <w:pPr>
              <w:jc w:val="center"/>
            </w:pPr>
          </w:p>
        </w:tc>
      </w:tr>
      <w:tr w:rsidR="009D4B86" w:rsidTr="009D4B86">
        <w:tc>
          <w:tcPr>
            <w:tcW w:w="4673" w:type="dxa"/>
          </w:tcPr>
          <w:p w:rsidR="009D4B86" w:rsidRDefault="009D4B86" w:rsidP="009E205F">
            <w:pPr>
              <w:jc w:val="center"/>
            </w:pPr>
          </w:p>
          <w:p w:rsidR="009D4B86" w:rsidRDefault="00D24A44" w:rsidP="009E20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5036BE">
                  <wp:extent cx="2057400" cy="6667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  <w:p w:rsidR="00D24A44" w:rsidRDefault="00D24A44" w:rsidP="009E205F">
            <w:pPr>
              <w:jc w:val="center"/>
            </w:pPr>
          </w:p>
        </w:tc>
        <w:tc>
          <w:tcPr>
            <w:tcW w:w="4536" w:type="dxa"/>
          </w:tcPr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  <w:r w:rsidRPr="00FF7F48">
              <w:rPr>
                <w:noProof/>
              </w:rPr>
              <w:drawing>
                <wp:inline distT="0" distB="0" distL="0" distR="0" wp14:anchorId="4739859D" wp14:editId="04C7B58D">
                  <wp:extent cx="1364365" cy="882015"/>
                  <wp:effectExtent l="0" t="0" r="7620" b="0"/>
                  <wp:docPr id="13" name="Picture 13" descr="https://www.chemistrysteps.com/wp-content/uploads/2019/11/E-and-Z-alkene-configuration-practice-problem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chemistrysteps.com/wp-content/uploads/2019/11/E-and-Z-alkene-configuration-practice-problem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21" t="40951" r="7177" b="48793"/>
                          <a:stretch/>
                        </pic:blipFill>
                        <pic:spPr bwMode="auto">
                          <a:xfrm>
                            <a:off x="0" y="0"/>
                            <a:ext cx="1365401" cy="88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D4B86" w:rsidRDefault="009D4B86" w:rsidP="009E205F">
            <w:pPr>
              <w:jc w:val="center"/>
            </w:pPr>
          </w:p>
          <w:p w:rsidR="009D4B86" w:rsidRDefault="009D4B86" w:rsidP="009E205F">
            <w:pPr>
              <w:jc w:val="center"/>
            </w:pPr>
          </w:p>
        </w:tc>
      </w:tr>
    </w:tbl>
    <w:p w:rsidR="00FF7F48" w:rsidRDefault="00FF7F48" w:rsidP="009E205F"/>
    <w:sectPr w:rsidR="00FF7F48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5E6" w:rsidRDefault="005F05E6" w:rsidP="00B52FD6">
      <w:pPr>
        <w:spacing w:after="0" w:line="240" w:lineRule="auto"/>
      </w:pPr>
      <w:r>
        <w:separator/>
      </w:r>
    </w:p>
  </w:endnote>
  <w:endnote w:type="continuationSeparator" w:id="0">
    <w:p w:rsidR="005F05E6" w:rsidRDefault="005F05E6" w:rsidP="00B52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1410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2FD6" w:rsidRDefault="00B52F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52FD6" w:rsidRDefault="00B52F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5E6" w:rsidRDefault="005F05E6" w:rsidP="00B52FD6">
      <w:pPr>
        <w:spacing w:after="0" w:line="240" w:lineRule="auto"/>
      </w:pPr>
      <w:r>
        <w:separator/>
      </w:r>
    </w:p>
  </w:footnote>
  <w:footnote w:type="continuationSeparator" w:id="0">
    <w:p w:rsidR="005F05E6" w:rsidRDefault="005F05E6" w:rsidP="00B52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C7C" w:rsidRDefault="006E5C7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53D8E4E" wp14:editId="55893FF2">
          <wp:simplePos x="0" y="0"/>
          <wp:positionH relativeFrom="column">
            <wp:posOffset>38100</wp:posOffset>
          </wp:positionH>
          <wp:positionV relativeFrom="paragraph">
            <wp:posOffset>-26035</wp:posOffset>
          </wp:positionV>
          <wp:extent cx="600075" cy="430530"/>
          <wp:effectExtent l="0" t="0" r="0" b="0"/>
          <wp:wrapSquare wrapText="bothSides" distT="0" distB="0" distL="114300" distR="114300"/>
          <wp:docPr id="1865335545" name="image1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0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43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E5C7C" w:rsidRDefault="006E5C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05F"/>
    <w:rsid w:val="000E3BF6"/>
    <w:rsid w:val="00252159"/>
    <w:rsid w:val="005F05E6"/>
    <w:rsid w:val="006E5C7C"/>
    <w:rsid w:val="009327D4"/>
    <w:rsid w:val="009D4B86"/>
    <w:rsid w:val="009E205F"/>
    <w:rsid w:val="00B52FD6"/>
    <w:rsid w:val="00B72F8E"/>
    <w:rsid w:val="00D01624"/>
    <w:rsid w:val="00D24A44"/>
    <w:rsid w:val="00FE45C2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395A5-78FC-42D4-AD60-C336C641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7F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F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2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FD6"/>
  </w:style>
  <w:style w:type="paragraph" w:styleId="Footer">
    <w:name w:val="footer"/>
    <w:basedOn w:val="Normal"/>
    <w:link w:val="FooterChar"/>
    <w:uiPriority w:val="99"/>
    <w:unhideWhenUsed/>
    <w:rsid w:val="00B52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FD6"/>
  </w:style>
  <w:style w:type="character" w:styleId="FollowedHyperlink">
    <w:name w:val="FollowedHyperlink"/>
    <w:basedOn w:val="DefaultParagraphFont"/>
    <w:uiPriority w:val="99"/>
    <w:semiHidden/>
    <w:unhideWhenUsed/>
    <w:rsid w:val="00B72F8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72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chemistrysteps.com/e-and-z-alkene-configuration-practice-problems/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emf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223</Words>
  <Characters>1122</Characters>
  <Application>Microsoft Office Word</Application>
  <DocSecurity>0</DocSecurity>
  <Lines>56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Hasselt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HEERWEGH Kristel</dc:creator>
  <cp:keywords/>
  <dc:description/>
  <cp:lastModifiedBy>HEERWEGH Kristel</cp:lastModifiedBy>
  <cp:revision>8</cp:revision>
  <cp:lastPrinted>2023-02-05T09:23:00Z</cp:lastPrinted>
  <dcterms:created xsi:type="dcterms:W3CDTF">2023-01-31T15:43:00Z</dcterms:created>
  <dcterms:modified xsi:type="dcterms:W3CDTF">2023-02-07T11:04:00Z</dcterms:modified>
</cp:coreProperties>
</file>