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4" w:sz="4" w:val="single"/>
          <w:bottom w:color="000000" w:space="1" w:sz="4" w:val="single"/>
          <w:right w:color="000000" w:space="4" w:sz="4" w:val="single"/>
        </w:pBdr>
        <w:jc w:val="center"/>
        <w:rPr>
          <w:rFonts w:ascii="Verdana" w:cs="Verdana" w:eastAsia="Verdana" w:hAnsi="Verdana"/>
          <w:b w:val="1"/>
          <w:bCs w:val="1"/>
          <w:i w:val="1"/>
          <w:iCs w:val="1"/>
          <w:sz w:val="16"/>
          <w:szCs w:val="16"/>
        </w:rPr>
      </w:pPr>
      <w:r w:rsidDel="00000000" w:rsidR="00000000" w:rsidRPr="00000000">
        <w:rPr>
          <w:rFonts w:ascii="Verdana" w:cs="Verdana" w:eastAsia="Verdana" w:hAnsi="Verdana"/>
          <w:rtl w:val="0"/>
        </w:rPr>
        <w:t xml:space="preserve">INFORMATION LETTER</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Through this form, we inform you about the manner in which your personal data are processed in the context of [</w:t>
      </w:r>
      <w:r w:rsidDel="00000000" w:rsidR="00000000" w:rsidRPr="00000000">
        <w:rPr>
          <w:b w:val="1"/>
          <w:bCs w:val="1"/>
          <w:highlight w:val="yellow"/>
          <w:rtl w:val="0"/>
        </w:rPr>
        <w:t xml:space="preserve">project name</w:t>
      </w:r>
      <w:r w:rsidDel="00000000" w:rsidR="00000000" w:rsidRPr="00000000">
        <w:rPr>
          <w:rtl w:val="0"/>
        </w:rPr>
        <w:t xml:space="preserve">]. </w:t>
      </w:r>
    </w:p>
    <w:p w:rsidR="00000000" w:rsidDel="00000000" w:rsidP="00000000" w:rsidRDefault="00000000" w:rsidRPr="00000000" w14:paraId="00000003">
      <w:pPr>
        <w:rPr>
          <w:b w:val="1"/>
          <w:bCs w:val="1"/>
          <w:u w:val="single"/>
        </w:rPr>
      </w:pPr>
      <w:r w:rsidDel="00000000" w:rsidR="00000000" w:rsidRPr="00000000">
        <w:rPr>
          <w:b w:val="1"/>
          <w:bCs w:val="1"/>
          <w:u w:val="single"/>
          <w:rtl w:val="0"/>
        </w:rPr>
        <w:t xml:space="preserve">Preliminary information</w:t>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pacing w:line="259" w:lineRule="auto"/>
        <w:ind w:left="720" w:hanging="360"/>
        <w:rPr>
          <w:color w:val="000000"/>
          <w:u w:val="single"/>
        </w:rPr>
      </w:pPr>
      <w:r w:rsidDel="00000000" w:rsidR="00000000" w:rsidRPr="00000000">
        <w:rPr>
          <w:color w:val="000000"/>
          <w:u w:val="single"/>
          <w:rtl w:val="0"/>
        </w:rPr>
        <w:t xml:space="preserve">Information concerning the processing of your data</w:t>
      </w:r>
    </w:p>
    <w:p w:rsidR="00000000" w:rsidDel="00000000" w:rsidP="00000000" w:rsidRDefault="00000000" w:rsidRPr="00000000" w14:paraId="00000005">
      <w:pPr>
        <w:spacing w:before="0" w:lineRule="auto"/>
        <w:ind w:left="720" w:firstLine="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0" w:line="259" w:lineRule="auto"/>
        <w:ind w:left="0" w:firstLine="0"/>
        <w:rPr/>
      </w:pPr>
      <w:r w:rsidDel="00000000" w:rsidR="00000000" w:rsidRPr="00000000">
        <w:rPr>
          <w:rtl w:val="0"/>
        </w:rPr>
        <w:t xml:space="preserve">Your personal data will be processed for the purpose of [</w:t>
      </w:r>
      <w:r w:rsidDel="00000000" w:rsidR="00000000" w:rsidRPr="00000000">
        <w:rPr>
          <w:b w:val="1"/>
          <w:bCs w:val="1"/>
          <w:highlight w:val="yellow"/>
          <w:rtl w:val="0"/>
        </w:rPr>
        <w:t xml:space="preserve">accurate description of processing purpose(s)</w:t>
      </w:r>
      <w:r w:rsidDel="00000000" w:rsidR="00000000" w:rsidRPr="00000000">
        <w:rPr>
          <w:rtl w:val="0"/>
        </w:rPr>
        <w:t xml:space="preserve">].</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0" w:line="259" w:lineRule="auto"/>
        <w:ind w:left="0" w:firstLine="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0" w:line="259" w:lineRule="auto"/>
        <w:ind w:left="0" w:firstLine="0"/>
        <w:rPr/>
      </w:pPr>
      <w:r w:rsidDel="00000000" w:rsidR="00000000" w:rsidRPr="00000000">
        <w:rPr>
          <w:rtl w:val="0"/>
        </w:rPr>
        <w:t xml:space="preserve">For this purpose, we will process the following categories of data:</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before="0" w:line="259" w:lineRule="auto"/>
        <w:ind w:left="0" w:firstLine="0"/>
        <w:rPr>
          <w:b w:val="1"/>
          <w:bCs w:val="1"/>
          <w:highlight w:val="yellow"/>
        </w:rPr>
      </w:pPr>
      <w:r w:rsidDel="00000000" w:rsidR="00000000" w:rsidRPr="00000000">
        <w:rPr>
          <w:b w:val="1"/>
          <w:bCs w:val="1"/>
          <w:highlight w:val="yellow"/>
          <w:rtl w:val="0"/>
        </w:rPr>
        <w:t xml:space="preserve">[categories of data]</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0" w:line="259" w:lineRule="auto"/>
        <w:ind w:left="0" w:firstLine="0"/>
        <w:rPr>
          <w:b w:val="1"/>
          <w:bCs w:val="1"/>
          <w:highlight w:val="yellow"/>
        </w:rPr>
      </w:pPr>
      <w:r w:rsidDel="00000000" w:rsidR="00000000" w:rsidRPr="00000000">
        <w:rPr>
          <w:b w:val="1"/>
          <w:bCs w:val="1"/>
          <w:highlight w:val="yellow"/>
          <w:rtl w:val="0"/>
        </w:rPr>
        <w:t xml:space="preserve">[categories of data]</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0" w:line="259" w:lineRule="auto"/>
        <w:ind w:left="0" w:firstLine="0"/>
        <w:rPr/>
      </w:pPr>
      <w:r w:rsidDel="00000000" w:rsidR="00000000" w:rsidRPr="00000000">
        <w:rPr>
          <w:rtl w:val="0"/>
        </w:rPr>
        <w:t xml:space="preserve">…………………………………………………….</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0" w:line="259" w:lineRule="auto"/>
        <w:ind w:left="0" w:firstLine="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0" w:line="259" w:lineRule="auto"/>
        <w:ind w:left="0" w:firstLine="0"/>
        <w:rPr/>
      </w:pPr>
      <w:r w:rsidDel="00000000" w:rsidR="00000000" w:rsidRPr="00000000">
        <w:rPr>
          <w:rtl w:val="0"/>
        </w:rPr>
        <w:t xml:space="preserve">With a view to achieving the aforementioned purpose, the following persons and/or services will have access to your personal data:</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0" w:line="259" w:lineRule="auto"/>
        <w:ind w:left="0" w:firstLine="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0" w:line="259" w:lineRule="auto"/>
        <w:ind w:left="0" w:firstLine="0"/>
        <w:rPr>
          <w:b w:val="1"/>
          <w:bCs w:val="1"/>
          <w:highlight w:val="yellow"/>
        </w:rPr>
      </w:pPr>
      <w:r w:rsidDel="00000000" w:rsidR="00000000" w:rsidRPr="00000000">
        <w:rPr>
          <w:b w:val="1"/>
          <w:bCs w:val="1"/>
          <w:highlight w:val="yellow"/>
          <w:rtl w:val="0"/>
        </w:rPr>
        <w:t xml:space="preserve">[(categories of) recipients]</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0" w:line="259" w:lineRule="auto"/>
        <w:ind w:left="0" w:firstLine="0"/>
        <w:rPr>
          <w:b w:val="1"/>
          <w:bCs w:val="1"/>
          <w:highlight w:val="yellow"/>
        </w:rPr>
      </w:pPr>
      <w:r w:rsidDel="00000000" w:rsidR="00000000" w:rsidRPr="00000000">
        <w:rPr>
          <w:b w:val="1"/>
          <w:bCs w:val="1"/>
          <w:highlight w:val="yellow"/>
          <w:rtl w:val="0"/>
        </w:rPr>
        <w:t xml:space="preserve">[(categories of) recipients]</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0" w:line="259" w:lineRule="auto"/>
        <w:ind w:left="0" w:firstLine="0"/>
        <w:rPr/>
      </w:pPr>
      <w:r w:rsidDel="00000000" w:rsidR="00000000" w:rsidRPr="00000000">
        <w:rPr>
          <w:rtl w:val="0"/>
        </w:rPr>
        <w:t xml:space="preserve">……………………………………...........</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0" w:line="259" w:lineRule="auto"/>
        <w:ind w:left="0" w:firstLine="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before="0" w:line="259" w:lineRule="auto"/>
        <w:ind w:left="0" w:firstLine="0"/>
        <w:rPr/>
      </w:pPr>
      <w:r w:rsidDel="00000000" w:rsidR="00000000" w:rsidRPr="00000000">
        <w:rPr>
          <w:rtl w:val="0"/>
        </w:rPr>
        <w:t xml:space="preserve">We guarantee that the data processed for this purpose will at all times be treated confidentially.</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0" w:line="259" w:lineRule="auto"/>
        <w:ind w:left="0" w:firstLine="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0" w:line="259" w:lineRule="auto"/>
        <w:ind w:left="0" w:firstLine="0"/>
        <w:rPr/>
      </w:pPr>
      <w:r w:rsidDel="00000000" w:rsidR="00000000" w:rsidRPr="00000000">
        <w:rPr>
          <w:rtl w:val="0"/>
        </w:rPr>
        <w:t xml:space="preserve">Regarding the research results: These will be shared/reported to (commissioning) partners (namely .....), presented/proposed at events, and/or included in publications. We guarantee that these results will never contain names or other information directly traceable to a specific person, nor will individual responses be released.</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0" w:line="259" w:lineRule="auto"/>
        <w:ind w:left="0" w:firstLine="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before="0" w:line="259" w:lineRule="auto"/>
        <w:ind w:left="0" w:firstLine="0"/>
        <w:rPr/>
      </w:pPr>
      <w:r w:rsidDel="00000000" w:rsidR="00000000" w:rsidRPr="00000000">
        <w:rPr>
          <w:rtl w:val="0"/>
        </w:rPr>
        <w:t xml:space="preserve">The data from this research is </w:t>
      </w:r>
      <w:r w:rsidDel="00000000" w:rsidR="00000000" w:rsidRPr="00000000">
        <w:rPr>
          <w:b w:val="1"/>
          <w:bCs w:val="1"/>
          <w:rtl w:val="0"/>
        </w:rPr>
        <w:t xml:space="preserve">valuable for ongoing scientific research</w:t>
      </w:r>
      <w:r w:rsidDel="00000000" w:rsidR="00000000" w:rsidRPr="00000000">
        <w:rPr>
          <w:rtl w:val="0"/>
        </w:rPr>
        <w:t xml:space="preserve">. If it's used for </w:t>
      </w:r>
      <w:r w:rsidDel="00000000" w:rsidR="00000000" w:rsidRPr="00000000">
        <w:rPr>
          <w:b w:val="1"/>
          <w:bCs w:val="1"/>
          <w:rtl w:val="0"/>
        </w:rPr>
        <w:t xml:space="preserve">future studies</w:t>
      </w:r>
      <w:r w:rsidDel="00000000" w:rsidR="00000000" w:rsidRPr="00000000">
        <w:rPr>
          <w:rtl w:val="0"/>
        </w:rPr>
        <w:t xml:space="preserve">, we'll ensure strict legal and ethical rules are always followed. You can find details about these studies on the project's website.</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line="259" w:lineRule="auto"/>
        <w:ind w:left="720" w:hanging="360"/>
        <w:rPr>
          <w:color w:val="000000"/>
          <w:u w:val="single"/>
        </w:rPr>
      </w:pPr>
      <w:r w:rsidDel="00000000" w:rsidR="00000000" w:rsidRPr="00000000">
        <w:rPr>
          <w:color w:val="000000"/>
          <w:u w:val="single"/>
          <w:rtl w:val="0"/>
        </w:rPr>
        <w:t xml:space="preserve">Data </w:t>
      </w:r>
      <w:r w:rsidDel="00000000" w:rsidR="00000000" w:rsidRPr="00000000">
        <w:rPr>
          <w:u w:val="single"/>
          <w:rtl w:val="0"/>
        </w:rPr>
        <w:t xml:space="preserve">Controller</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Your data will be processed under the responsibility of Hasselt University, with registered office at Martelarenlaan 42, 3500 Hasselt (CBE number: 0208.359.859) as data controller, here duly represented by  [</w:t>
      </w:r>
      <w:r w:rsidDel="00000000" w:rsidR="00000000" w:rsidRPr="00000000">
        <w:rPr>
          <w:b w:val="1"/>
          <w:bCs w:val="1"/>
          <w:highlight w:val="yellow"/>
          <w:rtl w:val="0"/>
        </w:rPr>
        <w:t xml:space="preserve">identity and contact information of the student or project leader</w:t>
      </w:r>
      <w:r w:rsidDel="00000000" w:rsidR="00000000" w:rsidRPr="00000000">
        <w:rPr>
          <w:rtl w:val="0"/>
        </w:rPr>
        <w:t xml:space="preserve">].</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line="259" w:lineRule="auto"/>
        <w:ind w:left="720" w:hanging="360"/>
        <w:rPr>
          <w:color w:val="000000"/>
          <w:u w:val="single"/>
        </w:rPr>
      </w:pPr>
      <w:r w:rsidDel="00000000" w:rsidR="00000000" w:rsidRPr="00000000">
        <w:rPr>
          <w:u w:val="single"/>
          <w:rtl w:val="0"/>
        </w:rPr>
        <w:t xml:space="preserve">Y</w:t>
      </w:r>
      <w:r w:rsidDel="00000000" w:rsidR="00000000" w:rsidRPr="00000000">
        <w:rPr>
          <w:color w:val="000000"/>
          <w:u w:val="single"/>
          <w:rtl w:val="0"/>
        </w:rPr>
        <w:t xml:space="preserve">our rights</w:t>
      </w:r>
    </w:p>
    <w:p w:rsidR="00000000" w:rsidDel="00000000" w:rsidP="00000000" w:rsidRDefault="00000000" w:rsidRPr="00000000" w14:paraId="0000001B">
      <w:pPr>
        <w:rPr/>
      </w:pPr>
      <w:r w:rsidDel="00000000" w:rsidR="00000000" w:rsidRPr="00000000">
        <w:rPr>
          <w:rtl w:val="0"/>
        </w:rPr>
        <w:t xml:space="preserve">You have several rights that are based on the General Data Protection Regulation (GDPR). You have the right to access your personal data free of charge and at any time. If necessary, you can request to have all incorrect and/or incomplete personal data to be corrected. You can also request that your personal data will be temporarily suspended from further processing (except in a number of cases defined by law) until the accuracy of your personal data has been verified. Furthermore, you have the right to request that your personal data will be deleted. </w:t>
      </w:r>
    </w:p>
    <w:p w:rsidR="00000000" w:rsidDel="00000000" w:rsidP="00000000" w:rsidRDefault="00000000" w:rsidRPr="00000000" w14:paraId="0000001C">
      <w:pPr>
        <w:rPr/>
      </w:pPr>
      <w:bookmarkStart w:colFirst="0" w:colLast="0" w:name="_heading=h.1fob9te" w:id="0"/>
      <w:bookmarkEnd w:id="0"/>
      <w:r w:rsidDel="00000000" w:rsidR="00000000" w:rsidRPr="00000000">
        <w:rPr>
          <w:rtl w:val="0"/>
        </w:rPr>
        <w:t xml:space="preserve">You may request that your personal data be provided to another institution or person of your choice, in a format that allows for the easy transfer of such personal data.</w:t>
      </w:r>
    </w:p>
    <w:p w:rsidR="00000000" w:rsidDel="00000000" w:rsidP="00000000" w:rsidRDefault="00000000" w:rsidRPr="00000000" w14:paraId="0000001D">
      <w:pPr>
        <w:rPr/>
      </w:pPr>
      <w:r w:rsidDel="00000000" w:rsidR="00000000" w:rsidRPr="00000000">
        <w:rPr>
          <w:rtl w:val="0"/>
        </w:rPr>
        <w:t xml:space="preserve">You have the right to object to the processing of your personal data. In that case, Hasselt University will no longer process your personal data for the above-mentioned purposes. However, the objection shall not affect the lawfulness of any processing operations carried out prior to the exercise of the right to object.</w:t>
      </w:r>
    </w:p>
    <w:p w:rsidR="00000000" w:rsidDel="00000000" w:rsidP="00000000" w:rsidRDefault="00000000" w:rsidRPr="00000000" w14:paraId="0000001E">
      <w:pPr>
        <w:rPr/>
      </w:pPr>
      <w:r w:rsidDel="00000000" w:rsidR="00000000" w:rsidRPr="00000000">
        <w:rPr>
          <w:rtl w:val="0"/>
        </w:rPr>
        <w:t xml:space="preserve">The </w:t>
      </w:r>
      <w:r w:rsidDel="00000000" w:rsidR="00000000" w:rsidRPr="00000000">
        <w:rPr>
          <w:b w:val="1"/>
          <w:bCs w:val="1"/>
          <w:rtl w:val="0"/>
        </w:rPr>
        <w:t xml:space="preserve">legal basis</w:t>
      </w:r>
      <w:r w:rsidDel="00000000" w:rsidR="00000000" w:rsidRPr="00000000">
        <w:rPr>
          <w:rtl w:val="0"/>
        </w:rPr>
        <w:t xml:space="preserve"> for the processing of personal data is the performance of a task carried out in the public interest (Article 6(1)(e) GDPR) and, insofar as any data processed fall within special categories of personal data as defined in Article 9 GDPR, scientific research as provided for in Article 9(2)(j) GDPR.</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line="259" w:lineRule="auto"/>
        <w:ind w:left="720" w:hanging="360"/>
        <w:rPr>
          <w:color w:val="000000"/>
          <w:u w:val="single"/>
        </w:rPr>
      </w:pPr>
      <w:r w:rsidDel="00000000" w:rsidR="00000000" w:rsidRPr="00000000">
        <w:rPr>
          <w:color w:val="000000"/>
          <w:u w:val="single"/>
          <w:rtl w:val="0"/>
        </w:rPr>
        <w:t xml:space="preserve">Contact information</w:t>
      </w:r>
    </w:p>
    <w:p w:rsidR="00000000" w:rsidDel="00000000" w:rsidP="00000000" w:rsidRDefault="00000000" w:rsidRPr="00000000" w14:paraId="00000020">
      <w:pPr>
        <w:rPr/>
      </w:pPr>
      <w:bookmarkStart w:colFirst="0" w:colLast="0" w:name="_heading=h.3znysh7" w:id="1"/>
      <w:bookmarkEnd w:id="1"/>
      <w:r w:rsidDel="00000000" w:rsidR="00000000" w:rsidRPr="00000000">
        <w:rPr>
          <w:rtl w:val="0"/>
        </w:rPr>
        <w:t xml:space="preserve">If you want to exercise your rights you can contact, [</w:t>
      </w:r>
      <w:r w:rsidDel="00000000" w:rsidR="00000000" w:rsidRPr="00000000">
        <w:rPr>
          <w:b w:val="1"/>
          <w:bCs w:val="1"/>
          <w:highlight w:val="yellow"/>
          <w:rtl w:val="0"/>
        </w:rPr>
        <w:t xml:space="preserve">contact information of the student/project leader. He or she can also contact the UHasselt data protection officer if necessary]</w:t>
      </w:r>
      <w:r w:rsidDel="00000000" w:rsidR="00000000" w:rsidRPr="00000000">
        <w:rPr>
          <w:rtl w:val="0"/>
        </w:rPr>
        <w:t xml:space="preserve">.</w:t>
      </w:r>
    </w:p>
    <w:p w:rsidR="00000000" w:rsidDel="00000000" w:rsidP="00000000" w:rsidRDefault="00000000" w:rsidRPr="00000000" w14:paraId="00000021">
      <w:pPr>
        <w:rPr/>
      </w:pPr>
      <w:r w:rsidDel="00000000" w:rsidR="00000000" w:rsidRPr="00000000">
        <w:rPr>
          <w:rtl w:val="0"/>
        </w:rPr>
        <w:t xml:space="preserve">For questions about your rights and all other matters concerning the processing of your personal data, you can also always contact our Data Protection Officer, he/she can be reached via dpo@uhasselt.be He/she independently monitors compliance with regulations regarding the processing of personal data at UHasselt.</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line="259" w:lineRule="auto"/>
        <w:ind w:left="720" w:hanging="360"/>
        <w:rPr>
          <w:color w:val="000000"/>
          <w:u w:val="single"/>
        </w:rPr>
      </w:pPr>
      <w:r w:rsidDel="00000000" w:rsidR="00000000" w:rsidRPr="00000000">
        <w:rPr>
          <w:color w:val="000000"/>
          <w:u w:val="single"/>
          <w:rtl w:val="0"/>
        </w:rPr>
        <w:t xml:space="preserve">Complaints</w:t>
      </w:r>
    </w:p>
    <w:p w:rsidR="00000000" w:rsidDel="00000000" w:rsidP="00000000" w:rsidRDefault="00000000" w:rsidRPr="00000000" w14:paraId="00000023">
      <w:pPr>
        <w:spacing w:before="0" w:lineRule="auto"/>
        <w:rPr/>
      </w:pPr>
      <w:r w:rsidDel="00000000" w:rsidR="00000000" w:rsidRPr="00000000">
        <w:rPr>
          <w:rtl w:val="0"/>
        </w:rPr>
        <w:t xml:space="preserve">You have the right to lodge a complaint about the processing of your personal data with the Belgian Data Protection Authority:</w:t>
      </w:r>
    </w:p>
    <w:p w:rsidR="00000000" w:rsidDel="00000000" w:rsidP="00000000" w:rsidRDefault="00000000" w:rsidRPr="00000000" w14:paraId="00000024">
      <w:pPr>
        <w:spacing w:before="0" w:lineRule="auto"/>
        <w:rPr/>
      </w:pPr>
      <w:r w:rsidDel="00000000" w:rsidR="00000000" w:rsidRPr="00000000">
        <w:rPr>
          <w:rtl w:val="0"/>
        </w:rPr>
      </w:r>
    </w:p>
    <w:p w:rsidR="00000000" w:rsidDel="00000000" w:rsidP="00000000" w:rsidRDefault="00000000" w:rsidRPr="00000000" w14:paraId="00000025">
      <w:pPr>
        <w:spacing w:before="0" w:lineRule="auto"/>
        <w:jc w:val="left"/>
        <w:rPr/>
      </w:pPr>
      <w:r w:rsidDel="00000000" w:rsidR="00000000" w:rsidRPr="00000000">
        <w:rPr>
          <w:rtl w:val="0"/>
        </w:rPr>
        <w:t xml:space="preserve">Data protection authority/Gegevensbeschermingsauthoriteit</w:t>
        <w:br w:type="textWrapping"/>
        <w:t xml:space="preserve">Drukpersstraat 35, 1000 Brussel</w:t>
      </w:r>
    </w:p>
    <w:p w:rsidR="00000000" w:rsidDel="00000000" w:rsidP="00000000" w:rsidRDefault="00000000" w:rsidRPr="00000000" w14:paraId="00000026">
      <w:pPr>
        <w:spacing w:before="0" w:lineRule="auto"/>
        <w:rPr/>
      </w:pPr>
      <w:r w:rsidDel="00000000" w:rsidR="00000000" w:rsidRPr="00000000">
        <w:rPr>
          <w:rtl w:val="0"/>
        </w:rPr>
        <w:t xml:space="preserve">02 274 48 00</w:t>
      </w:r>
    </w:p>
    <w:p w:rsidR="00000000" w:rsidDel="00000000" w:rsidP="00000000" w:rsidRDefault="00000000" w:rsidRPr="00000000" w14:paraId="00000027">
      <w:pPr>
        <w:spacing w:before="0" w:lineRule="auto"/>
        <w:rPr/>
      </w:pPr>
      <w:r w:rsidDel="00000000" w:rsidR="00000000" w:rsidRPr="00000000">
        <w:rPr>
          <w:rtl w:val="0"/>
        </w:rPr>
        <w:t xml:space="preserve">contact@apd-gba.be</w:t>
      </w:r>
    </w:p>
    <w:p w:rsidR="00000000" w:rsidDel="00000000" w:rsidP="00000000" w:rsidRDefault="00000000" w:rsidRPr="00000000" w14:paraId="00000028">
      <w:pPr>
        <w:spacing w:before="0" w:lineRule="auto"/>
        <w:rPr/>
      </w:pPr>
      <w:r w:rsidDel="00000000" w:rsidR="00000000" w:rsidRPr="00000000">
        <w:rPr>
          <w:rtl w:val="0"/>
        </w:rPr>
        <w:t xml:space="preserve">www.gegevensbeschermingsautoriteit.be</w:t>
      </w:r>
    </w:p>
    <w:p w:rsidR="00000000" w:rsidDel="00000000" w:rsidP="00000000" w:rsidRDefault="00000000" w:rsidRPr="00000000" w14:paraId="00000029">
      <w:pPr>
        <w:pBdr>
          <w:top w:color="000000" w:space="1" w:sz="4" w:val="single"/>
          <w:left w:color="000000" w:space="4" w:sz="4" w:val="single"/>
          <w:bottom w:color="000000" w:space="1" w:sz="4" w:val="single"/>
          <w:right w:color="000000" w:space="4" w:sz="4" w:val="single"/>
        </w:pBdr>
        <w:rPr/>
      </w:pPr>
      <w:bookmarkStart w:colFirst="0" w:colLast="0" w:name="_heading=h.gjdgxs" w:id="2"/>
      <w:bookmarkEnd w:id="2"/>
      <w:r w:rsidDel="00000000" w:rsidR="00000000" w:rsidRPr="00000000">
        <w:rPr>
          <w:rtl w:val="0"/>
        </w:rPr>
        <w:t xml:space="preserve">I am participating in the study and I acknowledge that UHasselt processes my personal data in the context of a task carried out in the public interest and for scientific research purposes, in the manner and in accordance with the conditions described in this form, for the following processing purposes:</w:t>
      </w:r>
    </w:p>
    <w:p w:rsidR="00000000" w:rsidDel="00000000" w:rsidP="00000000" w:rsidRDefault="00000000" w:rsidRPr="00000000" w14:paraId="0000002A">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 [</w:t>
      </w:r>
      <w:r w:rsidDel="00000000" w:rsidR="00000000" w:rsidRPr="00000000">
        <w:rPr>
          <w:b w:val="1"/>
          <w:bCs w:val="1"/>
          <w:highlight w:val="yellow"/>
          <w:rtl w:val="0"/>
        </w:rPr>
        <w:t xml:space="preserve">purpose 1]</w:t>
      </w:r>
      <w:r w:rsidDel="00000000" w:rsidR="00000000" w:rsidRPr="00000000">
        <w:rPr>
          <w:highlight w:val="yellow"/>
          <w:rtl w:val="0"/>
        </w:rPr>
        <w:t xml:space="preserve"> </w:t>
      </w:r>
      <w:r w:rsidDel="00000000" w:rsidR="00000000" w:rsidRPr="00000000">
        <w:rPr>
          <w:rtl w:val="0"/>
        </w:rPr>
      </w:r>
    </w:p>
    <w:p w:rsidR="00000000" w:rsidDel="00000000" w:rsidP="00000000" w:rsidRDefault="00000000" w:rsidRPr="00000000" w14:paraId="0000002B">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 [</w:t>
      </w:r>
      <w:r w:rsidDel="00000000" w:rsidR="00000000" w:rsidRPr="00000000">
        <w:rPr>
          <w:b w:val="1"/>
          <w:bCs w:val="1"/>
          <w:highlight w:val="yellow"/>
          <w:rtl w:val="0"/>
        </w:rPr>
        <w:t xml:space="preserve">purpose 2]</w:t>
      </w:r>
      <w:r w:rsidDel="00000000" w:rsidR="00000000" w:rsidRPr="00000000">
        <w:rPr>
          <w:rtl w:val="0"/>
        </w:rPr>
      </w:r>
    </w:p>
    <w:p w:rsidR="00000000" w:rsidDel="00000000" w:rsidP="00000000" w:rsidRDefault="00000000" w:rsidRPr="00000000" w14:paraId="0000002C">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 ………….</w:t>
      </w:r>
    </w:p>
    <w:p w:rsidR="00000000" w:rsidDel="00000000" w:rsidP="00000000" w:rsidRDefault="00000000" w:rsidRPr="00000000" w14:paraId="0000002D">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I confirm that I have been given sufficient time to read this information letter form and that I have received a copy of this form.</w:t>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Name, first name, date and signature of the participant</w:t>
      </w:r>
    </w:p>
    <w:p w:rsidR="00000000" w:rsidDel="00000000" w:rsidP="00000000" w:rsidRDefault="00000000" w:rsidRPr="00000000" w14:paraId="0000002F">
      <w:pPr>
        <w:pBdr>
          <w:top w:color="000000" w:space="1" w:sz="4" w:val="single"/>
          <w:left w:color="000000" w:space="4" w:sz="4" w:val="single"/>
          <w:bottom w:color="000000" w:space="1" w:sz="4" w:val="single"/>
          <w:right w:color="000000" w:space="4" w:sz="4" w:val="single"/>
        </w:pBdr>
        <w:rPr>
          <w:highlight w:val="green"/>
        </w:rPr>
      </w:pPr>
      <w:r w:rsidDel="00000000" w:rsidR="00000000" w:rsidRPr="00000000">
        <w:rPr>
          <w:highlight w:val="green"/>
          <w:rtl w:val="0"/>
        </w:rPr>
        <w:t xml:space="preserve">In case of representation:</w:t>
      </w:r>
    </w:p>
    <w:p w:rsidR="00000000" w:rsidDel="00000000" w:rsidP="00000000" w:rsidRDefault="00000000" w:rsidRPr="00000000" w14:paraId="00000030">
      <w:pPr>
        <w:pBdr>
          <w:top w:color="000000" w:space="1" w:sz="4" w:val="single"/>
          <w:left w:color="000000" w:space="4" w:sz="4" w:val="single"/>
          <w:bottom w:color="000000" w:space="1" w:sz="4" w:val="single"/>
          <w:right w:color="000000" w:space="4" w:sz="4" w:val="single"/>
        </w:pBdr>
        <w:rPr/>
      </w:pPr>
      <w:r w:rsidDel="00000000" w:rsidR="00000000" w:rsidRPr="00000000">
        <w:rPr>
          <w:rFonts w:ascii="Verdana" w:cs="Verdana" w:eastAsia="Verdana" w:hAnsi="Verdana"/>
          <w:sz w:val="18"/>
          <w:szCs w:val="18"/>
          <w:rtl w:val="0"/>
        </w:rPr>
        <w:t xml:space="preserve">I hereby declare that, on behalf of </w:t>
      </w:r>
      <w:r w:rsidDel="00000000" w:rsidR="00000000" w:rsidRPr="00000000">
        <w:rPr>
          <w:rFonts w:ascii="Verdana" w:cs="Verdana" w:eastAsia="Verdana" w:hAnsi="Verdana"/>
          <w:sz w:val="18"/>
          <w:szCs w:val="18"/>
          <w:highlight w:val="yellow"/>
          <w:rtl w:val="0"/>
        </w:rPr>
        <w:t xml:space="preserve">[name of the represented person]</w:t>
      </w:r>
      <w:r w:rsidDel="00000000" w:rsidR="00000000" w:rsidRPr="00000000">
        <w:rPr>
          <w:rFonts w:ascii="Verdana" w:cs="Verdana" w:eastAsia="Verdana" w:hAnsi="Verdana"/>
          <w:sz w:val="18"/>
          <w:szCs w:val="18"/>
          <w:rtl w:val="0"/>
        </w:rPr>
        <w:t xml:space="preserve">, I have taken note of the processing of his/her personal data in the context of the above-mentioned study and for the above-mentioned purposes, with the legal basis being public interest and/or scientific research.</w:t>
      </w:r>
      <w:r w:rsidDel="00000000" w:rsidR="00000000" w:rsidRPr="00000000">
        <w:rPr>
          <w:rtl w:val="0"/>
        </w:rPr>
      </w:r>
    </w:p>
    <w:p w:rsidR="00000000" w:rsidDel="00000000" w:rsidP="00000000" w:rsidRDefault="00000000" w:rsidRPr="00000000" w14:paraId="00000031">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Name, first name, date and affiliation with the person represented:</w:t>
      </w:r>
    </w:p>
    <w:p w:rsidR="00000000" w:rsidDel="00000000" w:rsidP="00000000" w:rsidRDefault="00000000" w:rsidRPr="00000000" w14:paraId="00000032">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Date en signature of the legal representative:</w:t>
      </w:r>
    </w:p>
    <w:p w:rsidR="00000000" w:rsidDel="00000000" w:rsidP="00000000" w:rsidRDefault="00000000" w:rsidRPr="00000000" w14:paraId="00000033">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034">
      <w:pPr>
        <w:pBdr>
          <w:top w:color="000000" w:space="1" w:sz="4" w:val="single"/>
          <w:left w:color="000000" w:space="4" w:sz="4" w:val="single"/>
          <w:bottom w:color="000000" w:space="1" w:sz="4" w:val="single"/>
          <w:right w:color="000000" w:space="4" w:sz="4" w:val="single"/>
        </w:pBdr>
        <w:rPr>
          <w:highlight w:val="green"/>
        </w:rPr>
      </w:pPr>
      <w:r w:rsidDel="00000000" w:rsidR="00000000" w:rsidRPr="00000000">
        <w:rPr>
          <w:highlight w:val="green"/>
          <w:rtl w:val="0"/>
        </w:rPr>
        <w:t xml:space="preserve">In case of the use of photographic material</w:t>
      </w:r>
    </w:p>
    <w:p w:rsidR="00000000" w:rsidDel="00000000" w:rsidP="00000000" w:rsidRDefault="00000000" w:rsidRPr="00000000" w14:paraId="00000035">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The photographic material is collected as part of the project and will be used to illustrate the output (e.g. thesis, study report, scientific publication) of the stated purposes. This output may be published in databases and libraries and will be made available to third parties for their evaluation. I give permission for this publication. </w:t>
      </w:r>
    </w:p>
    <w:p w:rsidR="00000000" w:rsidDel="00000000" w:rsidP="00000000" w:rsidRDefault="00000000" w:rsidRPr="00000000" w14:paraId="00000036">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037">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039">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03A">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headerReference r:id="rId7" w:type="default"/>
      <w:pgSz w:h="16838" w:w="11906" w:orient="portrait"/>
      <w:pgMar w:bottom="1712" w:top="1412" w:left="1412" w:right="1412"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536"/>
        <w:tab w:val="right" w:leader="none" w:pos="9072"/>
      </w:tabs>
      <w:spacing w:before="0" w:line="240" w:lineRule="auto"/>
      <w:rPr>
        <w:color w:val="000000"/>
        <w:sz w:val="20"/>
        <w:szCs w:val="20"/>
      </w:rPr>
    </w:pPr>
    <w:r w:rsidDel="00000000" w:rsidR="00000000" w:rsidRPr="00000000">
      <w:rPr>
        <w:color w:val="000000"/>
        <w:sz w:val="20"/>
        <w:szCs w:val="20"/>
        <w:highlight w:val="yellow"/>
        <w:rtl w:val="0"/>
      </w:rPr>
      <w:t xml:space="preserve">Yellow marked sections</w:t>
    </w:r>
    <w:r w:rsidDel="00000000" w:rsidR="00000000" w:rsidRPr="00000000">
      <w:rPr>
        <w:color w:val="000000"/>
        <w:sz w:val="20"/>
        <w:szCs w:val="20"/>
        <w:rtl w:val="0"/>
      </w:rPr>
      <w:t xml:space="preserve"> should be filled in in accordance with the specific circumstances</w:t>
    </w:r>
    <w:r w:rsidDel="00000000" w:rsidR="00000000" w:rsidRPr="00000000">
      <w:drawing>
        <wp:anchor allowOverlap="1" behindDoc="1" distB="0" distT="0" distL="0" distR="0" hidden="0" layoutInCell="1" locked="0" relativeHeight="0" simplePos="0">
          <wp:simplePos x="0" y="0"/>
          <wp:positionH relativeFrom="column">
            <wp:posOffset>5029200</wp:posOffset>
          </wp:positionH>
          <wp:positionV relativeFrom="paragraph">
            <wp:posOffset>-342898</wp:posOffset>
          </wp:positionV>
          <wp:extent cx="1266825" cy="919163"/>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66825" cy="919163"/>
                  </a:xfrm>
                  <a:prstGeom prst="rect"/>
                  <a:ln/>
                </pic:spPr>
              </pic:pic>
            </a:graphicData>
          </a:graphic>
        </wp:anchor>
      </w:drawing>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536"/>
        <w:tab w:val="right" w:leader="none" w:pos="9072"/>
      </w:tabs>
      <w:spacing w:before="0" w:line="240" w:lineRule="auto"/>
      <w:rPr>
        <w:sz w:val="20"/>
        <w:szCs w:val="20"/>
      </w:rPr>
    </w:pPr>
    <w:r w:rsidDel="00000000" w:rsidR="00000000" w:rsidRPr="00000000">
      <w:rPr>
        <w:sz w:val="20"/>
        <w:szCs w:val="20"/>
        <w:highlight w:val="green"/>
        <w:rtl w:val="0"/>
      </w:rPr>
      <w:t xml:space="preserve">Green marked section</w:t>
    </w:r>
    <w:r w:rsidDel="00000000" w:rsidR="00000000" w:rsidRPr="00000000">
      <w:rPr>
        <w:sz w:val="20"/>
        <w:szCs w:val="20"/>
        <w:rtl w:val="0"/>
      </w:rPr>
      <w:t xml:space="preserve"> may be omitted if they do not apply</w:t>
    </w:r>
  </w:p>
  <w:p w:rsidR="00000000" w:rsidDel="00000000" w:rsidP="00000000" w:rsidRDefault="00000000" w:rsidRPr="00000000" w14:paraId="0000003E">
    <w:pPr>
      <w:tabs>
        <w:tab w:val="center" w:leader="none" w:pos="4536"/>
        <w:tab w:val="right" w:leader="none" w:pos="9072"/>
      </w:tabs>
      <w:spacing w:before="0" w:line="240" w:lineRule="auto"/>
      <w:rPr>
        <w:sz w:val="20"/>
        <w:szCs w:val="20"/>
      </w:rPr>
    </w:pPr>
    <w:r w:rsidDel="00000000" w:rsidR="00000000" w:rsidRPr="00000000">
      <w:rPr>
        <w:sz w:val="20"/>
        <w:szCs w:val="20"/>
        <w:rtl w:val="0"/>
      </w:rPr>
      <w:t xml:space="preserve">or apply as an alternative to the standard clause in special situations</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536"/>
        <w:tab w:val="right" w:leader="none" w:pos="9072"/>
      </w:tabs>
      <w:spacing w:before="0" w:line="240" w:lineRule="auto"/>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before="24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Hyperlink">
    <w:name w:val="Hyperlink"/>
    <w:uiPriority w:val="99"/>
    <w:rsid w:val="00AE7082"/>
    <w:rPr>
      <w:color w:val="0000ff"/>
      <w:u w:val="single"/>
    </w:rPr>
  </w:style>
  <w:style w:type="character" w:styleId="Paginanummer">
    <w:name w:val="page number"/>
    <w:basedOn w:val="Standaardalinea-lettertype"/>
    <w:rsid w:val="00AE7082"/>
  </w:style>
  <w:style w:type="paragraph" w:styleId="Koptekst">
    <w:name w:val="header"/>
    <w:basedOn w:val="Standaard"/>
    <w:link w:val="KoptekstChar"/>
    <w:uiPriority w:val="99"/>
    <w:unhideWhenUsed w:val="1"/>
    <w:rsid w:val="00AE7082"/>
    <w:pPr>
      <w:tabs>
        <w:tab w:val="center" w:pos="4536"/>
        <w:tab w:val="right" w:pos="9072"/>
      </w:tabs>
      <w:spacing w:before="0" w:line="240" w:lineRule="auto"/>
    </w:pPr>
  </w:style>
  <w:style w:type="character" w:styleId="KoptekstChar" w:customStyle="1">
    <w:name w:val="Koptekst Char"/>
    <w:basedOn w:val="Standaardalinea-lettertype"/>
    <w:link w:val="Koptekst"/>
    <w:uiPriority w:val="99"/>
    <w:rsid w:val="00AE7082"/>
    <w:rPr>
      <w:rFonts w:cs="Arial Unicode MS" w:eastAsia="MS Mincho"/>
      <w:lang w:eastAsia="nl-NL" w:val="nl-NL"/>
    </w:rPr>
  </w:style>
  <w:style w:type="paragraph" w:styleId="Voettekst">
    <w:name w:val="footer"/>
    <w:basedOn w:val="Standaard"/>
    <w:link w:val="VoettekstChar"/>
    <w:uiPriority w:val="99"/>
    <w:unhideWhenUsed w:val="1"/>
    <w:rsid w:val="00AE7082"/>
    <w:pPr>
      <w:tabs>
        <w:tab w:val="center" w:pos="4536"/>
        <w:tab w:val="right" w:pos="9072"/>
      </w:tabs>
      <w:spacing w:before="0" w:line="240" w:lineRule="auto"/>
    </w:pPr>
  </w:style>
  <w:style w:type="character" w:styleId="VoettekstChar" w:customStyle="1">
    <w:name w:val="Voettekst Char"/>
    <w:basedOn w:val="Standaardalinea-lettertype"/>
    <w:link w:val="Voettekst"/>
    <w:uiPriority w:val="99"/>
    <w:rsid w:val="00AE7082"/>
    <w:rPr>
      <w:rFonts w:cs="Arial Unicode MS" w:eastAsia="MS Mincho"/>
      <w:lang w:eastAsia="nl-NL" w:val="nl-NL"/>
    </w:rPr>
  </w:style>
  <w:style w:type="paragraph" w:styleId="Lijstalinea">
    <w:name w:val="List Paragraph"/>
    <w:basedOn w:val="Standaard"/>
    <w:uiPriority w:val="34"/>
    <w:qFormat w:val="1"/>
    <w:rsid w:val="00DF1114"/>
    <w:pPr>
      <w:ind w:left="720"/>
      <w:contextualSpacing w:val="1"/>
    </w:p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SIpSdvlZbAnT6eaYtL2PtWA1hw==">CgMxLjAyCWguMWZvYjl0ZTIJaC4zem55c2g3MghoLmdqZGd4czgAciExZkxFUWIwVmJBWEpIVDhGX0h3T2x3VnBhZnBFX2tqNkI=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2023-01-23T08:42:00Z</dcterms:created>
  <dc:creator>VERJANS Elisabeth</dc:creator>
</cp:coreProperties>
</file>