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A20E1F" w14:textId="76E3949A" w:rsidR="000C1FDA" w:rsidRPr="000B1CBF" w:rsidRDefault="00BC51DB" w:rsidP="00532E25">
      <w:pPr>
        <w:spacing w:line="240" w:lineRule="auto"/>
        <w:rPr>
          <w:rFonts w:ascii="Verdana" w:hAnsi="Verdana"/>
          <w:sz w:val="20"/>
          <w:szCs w:val="20"/>
        </w:rPr>
      </w:pPr>
      <w:r w:rsidRPr="000B1CBF">
        <w:rPr>
          <w:rFonts w:ascii="Verdana" w:hAnsi="Verdana"/>
          <w:sz w:val="20"/>
          <w:szCs w:val="20"/>
        </w:rPr>
        <w:t>Geachte genodigden,</w:t>
      </w:r>
      <w:r w:rsidR="00FF0CCD" w:rsidRPr="000B1CBF">
        <w:rPr>
          <w:rFonts w:ascii="Verdana" w:hAnsi="Verdana"/>
          <w:sz w:val="20"/>
          <w:szCs w:val="20"/>
        </w:rPr>
        <w:br/>
      </w:r>
      <w:bookmarkStart w:id="0" w:name="_Hlk146101495"/>
      <w:r w:rsidR="00FF0CCD" w:rsidRPr="000B1CBF">
        <w:rPr>
          <w:rFonts w:ascii="Verdana" w:hAnsi="Verdana"/>
          <w:sz w:val="20"/>
          <w:szCs w:val="20"/>
        </w:rPr>
        <w:t xml:space="preserve">Beste </w:t>
      </w:r>
      <w:r w:rsidR="006D10BB" w:rsidRPr="000B1CBF">
        <w:rPr>
          <w:rFonts w:ascii="Verdana" w:hAnsi="Verdana"/>
          <w:sz w:val="20"/>
          <w:szCs w:val="20"/>
        </w:rPr>
        <w:t>algemeen directeur van Hogeschool PXL (beste Ben),</w:t>
      </w:r>
      <w:bookmarkEnd w:id="0"/>
      <w:r w:rsidR="00B71FE0" w:rsidRPr="000B1CBF">
        <w:rPr>
          <w:rFonts w:ascii="Verdana" w:hAnsi="Verdana"/>
          <w:sz w:val="20"/>
          <w:szCs w:val="20"/>
        </w:rPr>
        <w:br/>
        <w:t>Beste collega’s en studenten,</w:t>
      </w:r>
    </w:p>
    <w:p w14:paraId="4939CDDC" w14:textId="23BA32BA" w:rsidR="00CA0986" w:rsidRPr="000B1CBF" w:rsidRDefault="00BD4D09" w:rsidP="00BD4D09">
      <w:pPr>
        <w:spacing w:line="240" w:lineRule="auto"/>
        <w:jc w:val="both"/>
        <w:rPr>
          <w:rFonts w:ascii="Verdana" w:hAnsi="Verdana"/>
          <w:sz w:val="20"/>
          <w:szCs w:val="20"/>
        </w:rPr>
      </w:pPr>
      <w:r w:rsidRPr="000B1CBF">
        <w:rPr>
          <w:rFonts w:ascii="Verdana" w:hAnsi="Verdana"/>
          <w:sz w:val="20"/>
          <w:szCs w:val="20"/>
        </w:rPr>
        <w:t>Ik heb het in dit jubileumjaar vaak gehad over de ‘transformatie’ van UHasselt. De transformatie van universitair centrum naar universiteit. Vandaag worden we eraan herinnerd hoe ook onze Associatie in twintig jaar is geëvolueerd. En hoe de samenwerking tussen UHasselt en Hogeschool PXL veelzijdiger is geworden.</w:t>
      </w:r>
      <w:r w:rsidR="009C0ED4" w:rsidRPr="000B1CBF">
        <w:rPr>
          <w:rFonts w:ascii="Verdana" w:hAnsi="Verdana"/>
          <w:sz w:val="20"/>
          <w:szCs w:val="20"/>
        </w:rPr>
        <w:t xml:space="preserve"> </w:t>
      </w:r>
    </w:p>
    <w:p w14:paraId="1CA47566" w14:textId="6961AB13" w:rsidR="00BD4D09" w:rsidRPr="000B1CBF" w:rsidRDefault="005B6E7E" w:rsidP="00BD4D09">
      <w:pPr>
        <w:spacing w:line="240" w:lineRule="auto"/>
        <w:jc w:val="both"/>
        <w:rPr>
          <w:rFonts w:ascii="Verdana" w:hAnsi="Verdana"/>
          <w:sz w:val="20"/>
          <w:szCs w:val="20"/>
        </w:rPr>
      </w:pPr>
      <w:r w:rsidRPr="000B1CBF">
        <w:rPr>
          <w:rFonts w:ascii="Verdana" w:hAnsi="Verdana"/>
          <w:sz w:val="20"/>
          <w:szCs w:val="20"/>
        </w:rPr>
        <w:t xml:space="preserve">In een mooi dubbelinterview in </w:t>
      </w:r>
      <w:r w:rsidRPr="000B1CBF">
        <w:rPr>
          <w:rFonts w:ascii="Verdana" w:hAnsi="Verdana"/>
          <w:i/>
          <w:sz w:val="20"/>
          <w:szCs w:val="20"/>
        </w:rPr>
        <w:t>Het Belang van Limburg</w:t>
      </w:r>
      <w:r w:rsidRPr="000B1CBF">
        <w:rPr>
          <w:rFonts w:ascii="Verdana" w:hAnsi="Verdana"/>
          <w:sz w:val="20"/>
          <w:szCs w:val="20"/>
        </w:rPr>
        <w:t xml:space="preserve">, afgelopen weekend, kwamen </w:t>
      </w:r>
      <w:r w:rsidR="00A0283C" w:rsidRPr="000B1CBF">
        <w:rPr>
          <w:rFonts w:ascii="Verdana" w:hAnsi="Verdana"/>
          <w:sz w:val="20"/>
          <w:szCs w:val="20"/>
        </w:rPr>
        <w:t>de</w:t>
      </w:r>
      <w:r w:rsidRPr="000B1CBF">
        <w:rPr>
          <w:rFonts w:ascii="Verdana" w:hAnsi="Verdana"/>
          <w:sz w:val="20"/>
          <w:szCs w:val="20"/>
        </w:rPr>
        <w:t xml:space="preserve"> realisaties van onze Associatie uitvoerig aan bod. Ik ga dat gesprek hier niet overdoen. Maar er is één ding, één realisatie die ik hier wel expliciet wil vermelden. De zogenoemde ‘integratie’,</w:t>
      </w:r>
      <w:r w:rsidR="00A55C4F" w:rsidRPr="000B1CBF">
        <w:rPr>
          <w:rFonts w:ascii="Verdana" w:hAnsi="Verdana"/>
          <w:sz w:val="20"/>
          <w:szCs w:val="20"/>
        </w:rPr>
        <w:t xml:space="preserve"> van</w:t>
      </w:r>
      <w:r w:rsidRPr="000B1CBF">
        <w:rPr>
          <w:rFonts w:ascii="Verdana" w:hAnsi="Verdana"/>
          <w:sz w:val="20"/>
          <w:szCs w:val="20"/>
        </w:rPr>
        <w:t xml:space="preserve"> exact tien jaar geleden. </w:t>
      </w:r>
      <w:r w:rsidR="00BE6EAD" w:rsidRPr="000B1CBF">
        <w:rPr>
          <w:rFonts w:ascii="Verdana" w:hAnsi="Verdana"/>
          <w:sz w:val="20"/>
          <w:szCs w:val="20"/>
        </w:rPr>
        <w:t>Willy Claes zei het al: d</w:t>
      </w:r>
      <w:r w:rsidR="00BD4D09" w:rsidRPr="000B1CBF">
        <w:rPr>
          <w:rFonts w:ascii="Verdana" w:hAnsi="Verdana"/>
          <w:sz w:val="20"/>
          <w:szCs w:val="20"/>
        </w:rPr>
        <w:t xml:space="preserve">ie </w:t>
      </w:r>
      <w:r w:rsidR="00BE6EAD" w:rsidRPr="000B1CBF">
        <w:rPr>
          <w:rFonts w:ascii="Verdana" w:hAnsi="Verdana"/>
          <w:sz w:val="20"/>
          <w:szCs w:val="20"/>
        </w:rPr>
        <w:t xml:space="preserve">integratie </w:t>
      </w:r>
      <w:r w:rsidR="00BD4D09" w:rsidRPr="000B1CBF">
        <w:rPr>
          <w:rFonts w:ascii="Verdana" w:hAnsi="Verdana"/>
          <w:sz w:val="20"/>
          <w:szCs w:val="20"/>
        </w:rPr>
        <w:t xml:space="preserve">was een belangrijke motor voor de groei van UHasselt. UHasselt werd toen weer een stuk minder ‘universitair centrum’ en méér ‘universiteit’… Vele mensen in deze zaal hebben grote inspanningen geleverd om die integratie van architectuur, interieurarchitectuur, industrieel ingenieur en revalidatiewetenschappen en kinesitherapie te realiseren. En niet te vergeten: velen hier hebben het academisch onderzoek in deze domeinen mee vormgegeven. Het is een gezamenlijk succes waar wij – UHasselt én Hogeschool PXL – enorm trots op mogen zijn. </w:t>
      </w:r>
    </w:p>
    <w:p w14:paraId="70C7E96A" w14:textId="70FE3A18" w:rsidR="009C0ED4" w:rsidRPr="000B1CBF" w:rsidRDefault="00761DB6" w:rsidP="00761DB6">
      <w:pPr>
        <w:spacing w:line="240" w:lineRule="auto"/>
        <w:jc w:val="both"/>
        <w:rPr>
          <w:rFonts w:ascii="Verdana" w:hAnsi="Verdana"/>
          <w:sz w:val="20"/>
          <w:szCs w:val="20"/>
        </w:rPr>
      </w:pPr>
      <w:r w:rsidRPr="000B1CBF">
        <w:rPr>
          <w:rFonts w:ascii="Verdana" w:hAnsi="Verdana"/>
          <w:sz w:val="20"/>
          <w:szCs w:val="20"/>
        </w:rPr>
        <w:t>‘Integratie’ is een heel abstract woord. Een beetje klinisch. Erg ambtelijk, ook. We zouden haast vergeten dat achter dat gigantisch transformatieproces uiteindelijk ménsen schuilgingen. En, Ben, ik weet dat die hele operatie voor jullie kwam met de nodige offers.</w:t>
      </w:r>
      <w:r w:rsidR="002935ED" w:rsidRPr="000B1CBF">
        <w:rPr>
          <w:rFonts w:ascii="Verdana" w:hAnsi="Verdana"/>
          <w:sz w:val="20"/>
          <w:szCs w:val="20"/>
        </w:rPr>
        <w:t xml:space="preserve"> </w:t>
      </w:r>
      <w:r w:rsidR="008D29E6" w:rsidRPr="000B1CBF">
        <w:rPr>
          <w:rFonts w:ascii="Verdana" w:hAnsi="Verdana"/>
          <w:sz w:val="20"/>
          <w:szCs w:val="20"/>
        </w:rPr>
        <w:t xml:space="preserve">Zulke prachtige opleidingen en geëngageerde collega’s moeten opgeven </w:t>
      </w:r>
      <w:r w:rsidR="008D29E6" w:rsidRPr="000B1CBF">
        <w:rPr>
          <w:rFonts w:ascii="Verdana" w:hAnsi="Verdana"/>
          <w:i/>
          <w:sz w:val="20"/>
          <w:szCs w:val="20"/>
        </w:rPr>
        <w:t>(want daar kwam het voor de hogescholen op neer)</w:t>
      </w:r>
      <w:r w:rsidR="000E0131" w:rsidRPr="000B1CBF">
        <w:rPr>
          <w:rFonts w:ascii="Verdana" w:hAnsi="Verdana"/>
          <w:sz w:val="20"/>
          <w:szCs w:val="20"/>
        </w:rPr>
        <w:t xml:space="preserve"> – al</w:t>
      </w:r>
      <w:r w:rsidR="008D29E6" w:rsidRPr="000B1CBF">
        <w:rPr>
          <w:rFonts w:ascii="Verdana" w:hAnsi="Verdana"/>
          <w:sz w:val="20"/>
          <w:szCs w:val="20"/>
        </w:rPr>
        <w:t xml:space="preserve"> die “kroonjuwelen” </w:t>
      </w:r>
      <w:r w:rsidR="004962F8" w:rsidRPr="000B1CBF">
        <w:rPr>
          <w:rFonts w:ascii="Verdana" w:hAnsi="Verdana"/>
          <w:i/>
          <w:sz w:val="20"/>
          <w:szCs w:val="20"/>
        </w:rPr>
        <w:t>(</w:t>
      </w:r>
      <w:r w:rsidR="008D29E6" w:rsidRPr="000B1CBF">
        <w:rPr>
          <w:rFonts w:ascii="Verdana" w:hAnsi="Verdana"/>
          <w:i/>
          <w:sz w:val="20"/>
          <w:szCs w:val="20"/>
        </w:rPr>
        <w:t>jouw terechte woorden</w:t>
      </w:r>
      <w:r w:rsidR="004962F8" w:rsidRPr="000B1CBF">
        <w:rPr>
          <w:rFonts w:ascii="Verdana" w:hAnsi="Verdana"/>
          <w:i/>
          <w:sz w:val="20"/>
          <w:szCs w:val="20"/>
        </w:rPr>
        <w:t>)</w:t>
      </w:r>
      <w:r w:rsidR="004962F8" w:rsidRPr="000B1CBF">
        <w:rPr>
          <w:rFonts w:ascii="Verdana" w:hAnsi="Verdana"/>
          <w:sz w:val="20"/>
          <w:szCs w:val="20"/>
        </w:rPr>
        <w:t xml:space="preserve"> </w:t>
      </w:r>
      <w:r w:rsidR="008D29E6" w:rsidRPr="000B1CBF">
        <w:rPr>
          <w:rFonts w:ascii="Verdana" w:hAnsi="Verdana"/>
          <w:sz w:val="20"/>
          <w:szCs w:val="20"/>
        </w:rPr>
        <w:t xml:space="preserve">moeten opgeven… Dat kan niet anders dan moeilijk zijn geweest. </w:t>
      </w:r>
      <w:r w:rsidRPr="000B1CBF">
        <w:rPr>
          <w:rFonts w:ascii="Verdana" w:hAnsi="Verdana"/>
          <w:sz w:val="20"/>
          <w:szCs w:val="20"/>
        </w:rPr>
        <w:t xml:space="preserve">Ik spreek hier </w:t>
      </w:r>
      <w:r w:rsidR="003066B8" w:rsidRPr="000B1CBF">
        <w:rPr>
          <w:rFonts w:ascii="Verdana" w:hAnsi="Verdana"/>
          <w:sz w:val="20"/>
          <w:szCs w:val="20"/>
        </w:rPr>
        <w:t xml:space="preserve">dan ook </w:t>
      </w:r>
      <w:r w:rsidRPr="000B1CBF">
        <w:rPr>
          <w:rFonts w:ascii="Verdana" w:hAnsi="Verdana"/>
          <w:sz w:val="20"/>
          <w:szCs w:val="20"/>
        </w:rPr>
        <w:t xml:space="preserve">mijn diepe waardering uit voor de constructieve houding en open geest destijds van alle collega’s van Hogeschool PXL – en van haar voorlopers PHL en XIOS. </w:t>
      </w:r>
    </w:p>
    <w:p w14:paraId="29B85609" w14:textId="77777777" w:rsidR="00761DB6" w:rsidRPr="000B1CBF" w:rsidRDefault="00761DB6" w:rsidP="00761DB6">
      <w:pPr>
        <w:spacing w:line="240" w:lineRule="auto"/>
        <w:jc w:val="center"/>
        <w:rPr>
          <w:rFonts w:ascii="Verdana" w:hAnsi="Verdana"/>
          <w:sz w:val="20"/>
          <w:szCs w:val="20"/>
        </w:rPr>
      </w:pPr>
      <w:r w:rsidRPr="000B1CBF">
        <w:rPr>
          <w:rFonts w:ascii="Verdana" w:hAnsi="Verdana"/>
          <w:sz w:val="20"/>
          <w:szCs w:val="20"/>
        </w:rPr>
        <w:t>****</w:t>
      </w:r>
    </w:p>
    <w:p w14:paraId="4EB391F0" w14:textId="2752EA6C" w:rsidR="00F83234" w:rsidRPr="000B1CBF" w:rsidRDefault="00F83234" w:rsidP="00F83234">
      <w:pPr>
        <w:spacing w:line="240" w:lineRule="auto"/>
        <w:jc w:val="both"/>
        <w:rPr>
          <w:rFonts w:ascii="Verdana" w:hAnsi="Verdana"/>
          <w:sz w:val="20"/>
          <w:szCs w:val="20"/>
          <w:highlight w:val="magenta"/>
        </w:rPr>
      </w:pPr>
      <w:r w:rsidRPr="000B1CBF">
        <w:rPr>
          <w:rFonts w:ascii="Verdana" w:hAnsi="Verdana"/>
          <w:sz w:val="20"/>
          <w:szCs w:val="20"/>
        </w:rPr>
        <w:t>‘Transformatie’ en ‘groei’. D</w:t>
      </w:r>
      <w:r w:rsidR="007943A7" w:rsidRPr="000B1CBF">
        <w:rPr>
          <w:rFonts w:ascii="Verdana" w:hAnsi="Verdana"/>
          <w:sz w:val="20"/>
          <w:szCs w:val="20"/>
        </w:rPr>
        <w:t>aa</w:t>
      </w:r>
      <w:r w:rsidRPr="000B1CBF">
        <w:rPr>
          <w:rFonts w:ascii="Verdana" w:hAnsi="Verdana"/>
          <w:sz w:val="20"/>
          <w:szCs w:val="20"/>
        </w:rPr>
        <w:t>r wil ik – vijftig jaar na de start van ons eerste academiejaar –</w:t>
      </w:r>
      <w:r w:rsidR="006C7F85" w:rsidRPr="000B1CBF">
        <w:rPr>
          <w:rFonts w:ascii="Verdana" w:hAnsi="Verdana"/>
          <w:sz w:val="20"/>
          <w:szCs w:val="20"/>
        </w:rPr>
        <w:t xml:space="preserve"> </w:t>
      </w:r>
      <w:r w:rsidRPr="000B1CBF">
        <w:rPr>
          <w:rFonts w:ascii="Verdana" w:hAnsi="Verdana"/>
          <w:sz w:val="20"/>
          <w:szCs w:val="20"/>
        </w:rPr>
        <w:t xml:space="preserve">even op doorgaan. En dan specifiek op de uitbreiding van ons initiële opleidingsaanbod. Ik weet wel wat velen onder u nu denken. </w:t>
      </w:r>
      <w:r w:rsidRPr="000B1CBF">
        <w:rPr>
          <w:rFonts w:ascii="Verdana" w:hAnsi="Verdana"/>
          <w:i/>
          <w:sz w:val="20"/>
          <w:szCs w:val="20"/>
        </w:rPr>
        <w:t>‘</w:t>
      </w:r>
      <w:r w:rsidR="00982721" w:rsidRPr="000B1CBF">
        <w:rPr>
          <w:rFonts w:ascii="Verdana" w:hAnsi="Verdana"/>
          <w:i/>
          <w:sz w:val="20"/>
          <w:szCs w:val="20"/>
        </w:rPr>
        <w:t>Alwéér!’</w:t>
      </w:r>
      <w:r w:rsidRPr="000B1CBF">
        <w:rPr>
          <w:rFonts w:ascii="Verdana" w:hAnsi="Verdana"/>
          <w:i/>
          <w:sz w:val="20"/>
          <w:szCs w:val="20"/>
        </w:rPr>
        <w:t xml:space="preserve"> </w:t>
      </w:r>
      <w:r w:rsidRPr="000B1CBF">
        <w:rPr>
          <w:rFonts w:ascii="Verdana" w:hAnsi="Verdana"/>
          <w:sz w:val="20"/>
          <w:szCs w:val="20"/>
        </w:rPr>
        <w:t xml:space="preserve">En u heeft gelijk. Luc De Schepper had het er vaak over (ook op dit podium). Zijn voorganger Harry Martens eveneens. En diens voorganger, Louis Verhaegen, óók. Maar toont dat nu niet net het probleem? Dat we al víjftig jaar </w:t>
      </w:r>
      <w:r w:rsidR="006C7F85" w:rsidRPr="000B1CBF">
        <w:rPr>
          <w:rFonts w:ascii="Verdana" w:hAnsi="Verdana"/>
          <w:sz w:val="20"/>
          <w:szCs w:val="20"/>
        </w:rPr>
        <w:t>zeggen</w:t>
      </w:r>
      <w:r w:rsidRPr="000B1CBF">
        <w:rPr>
          <w:rFonts w:ascii="Verdana" w:hAnsi="Verdana"/>
          <w:sz w:val="20"/>
          <w:szCs w:val="20"/>
        </w:rPr>
        <w:t xml:space="preserve"> – langer zelfs! –</w:t>
      </w:r>
      <w:r w:rsidR="006C7F85" w:rsidRPr="000B1CBF">
        <w:rPr>
          <w:rFonts w:ascii="Verdana" w:hAnsi="Verdana"/>
          <w:sz w:val="20"/>
          <w:szCs w:val="20"/>
        </w:rPr>
        <w:t xml:space="preserve"> </w:t>
      </w:r>
      <w:r w:rsidRPr="000B1CBF">
        <w:rPr>
          <w:rFonts w:ascii="Verdana" w:hAnsi="Verdana"/>
          <w:sz w:val="20"/>
          <w:szCs w:val="20"/>
        </w:rPr>
        <w:t>dat er te weinig Limburgse jongeren verder studeren? Dat er te veel Limburgse jongeren wegtrekken? En dat we als regio méér jong talent moeten aantrekken (ook buitenlands talent, trouwens)? De cijfers zeggen alles:</w:t>
      </w:r>
    </w:p>
    <w:p w14:paraId="5C037F23" w14:textId="3CB3D8F4" w:rsidR="00403691" w:rsidRPr="000B1CBF" w:rsidRDefault="00953510" w:rsidP="00953510">
      <w:pPr>
        <w:pStyle w:val="ListParagraph"/>
        <w:numPr>
          <w:ilvl w:val="0"/>
          <w:numId w:val="5"/>
        </w:numPr>
        <w:spacing w:line="240" w:lineRule="auto"/>
        <w:jc w:val="both"/>
        <w:rPr>
          <w:rFonts w:ascii="Verdana" w:hAnsi="Verdana"/>
          <w:sz w:val="20"/>
          <w:szCs w:val="20"/>
        </w:rPr>
      </w:pPr>
      <w:r w:rsidRPr="000B1CBF">
        <w:rPr>
          <w:rFonts w:ascii="Verdana" w:hAnsi="Verdana"/>
          <w:sz w:val="20"/>
          <w:szCs w:val="20"/>
        </w:rPr>
        <w:t xml:space="preserve">Nog steeds nemen mínder Limburgse 18-jarigen deel aan universitair onderwijs in vergelijking met leeftijdsgenoten elders in Vlaanderen. </w:t>
      </w:r>
      <w:r w:rsidR="00403691" w:rsidRPr="000B1CBF">
        <w:rPr>
          <w:rFonts w:ascii="Verdana" w:hAnsi="Verdana"/>
          <w:sz w:val="20"/>
          <w:szCs w:val="20"/>
        </w:rPr>
        <w:t>In academiejaar 2021-2022 bedroeg die Limburgse participatie 26 procent. Alleen in West-Vlaanderen l</w:t>
      </w:r>
      <w:r w:rsidR="006B10BB" w:rsidRPr="000B1CBF">
        <w:rPr>
          <w:rFonts w:ascii="Verdana" w:hAnsi="Verdana"/>
          <w:sz w:val="20"/>
          <w:szCs w:val="20"/>
        </w:rPr>
        <w:t>ag</w:t>
      </w:r>
      <w:r w:rsidR="00403691" w:rsidRPr="000B1CBF">
        <w:rPr>
          <w:rFonts w:ascii="Verdana" w:hAnsi="Verdana"/>
          <w:sz w:val="20"/>
          <w:szCs w:val="20"/>
        </w:rPr>
        <w:t xml:space="preserve"> die lager. </w:t>
      </w:r>
    </w:p>
    <w:p w14:paraId="2D8BC007" w14:textId="77777777" w:rsidR="00403691" w:rsidRPr="000B1CBF" w:rsidRDefault="00403691" w:rsidP="00403691">
      <w:pPr>
        <w:pStyle w:val="ListParagraph"/>
        <w:spacing w:line="240" w:lineRule="auto"/>
        <w:jc w:val="both"/>
        <w:rPr>
          <w:rFonts w:ascii="Verdana" w:hAnsi="Verdana"/>
          <w:sz w:val="20"/>
          <w:szCs w:val="20"/>
        </w:rPr>
      </w:pPr>
    </w:p>
    <w:p w14:paraId="08FFCEE8" w14:textId="299A4842" w:rsidR="00403691" w:rsidRPr="000B1CBF" w:rsidRDefault="00403691" w:rsidP="00F27105">
      <w:pPr>
        <w:pStyle w:val="ListParagraph"/>
        <w:numPr>
          <w:ilvl w:val="0"/>
          <w:numId w:val="5"/>
        </w:numPr>
        <w:spacing w:line="240" w:lineRule="auto"/>
        <w:jc w:val="both"/>
        <w:rPr>
          <w:rFonts w:ascii="Verdana" w:hAnsi="Verdana"/>
          <w:sz w:val="20"/>
          <w:szCs w:val="20"/>
        </w:rPr>
      </w:pPr>
      <w:r w:rsidRPr="000B1CBF">
        <w:rPr>
          <w:rFonts w:ascii="Verdana" w:hAnsi="Verdana"/>
          <w:sz w:val="20"/>
          <w:szCs w:val="20"/>
        </w:rPr>
        <w:t>Nog steeds is het participatieprobleem vooral groot in studiegebieden die UHasselt niét aanbiedt. De participatiegraad van Limburgse 18-jarigen in academiejaar 2021</w:t>
      </w:r>
      <w:r w:rsidR="00E76B37" w:rsidRPr="000B1CBF">
        <w:rPr>
          <w:rFonts w:ascii="Verdana" w:hAnsi="Verdana"/>
          <w:sz w:val="20"/>
          <w:szCs w:val="20"/>
        </w:rPr>
        <w:t>-</w:t>
      </w:r>
      <w:r w:rsidRPr="000B1CBF">
        <w:rPr>
          <w:rFonts w:ascii="Verdana" w:hAnsi="Verdana"/>
          <w:sz w:val="20"/>
          <w:szCs w:val="20"/>
        </w:rPr>
        <w:t>2022 binnen zulke studiegebieden: 8,24 procent. De participatiegraad van andere Vlaamse 18-jarigen: bijna élf procent.</w:t>
      </w:r>
    </w:p>
    <w:p w14:paraId="17B6DA6B" w14:textId="77777777" w:rsidR="00921D20" w:rsidRPr="000B1CBF" w:rsidRDefault="00921D20" w:rsidP="00921D20">
      <w:pPr>
        <w:pStyle w:val="ListParagraph"/>
        <w:rPr>
          <w:rFonts w:ascii="Verdana" w:hAnsi="Verdana"/>
          <w:sz w:val="20"/>
          <w:szCs w:val="20"/>
        </w:rPr>
      </w:pPr>
    </w:p>
    <w:p w14:paraId="22823D5A" w14:textId="77777777" w:rsidR="002B79AE" w:rsidRPr="000B1CBF" w:rsidRDefault="00403691" w:rsidP="002B79AE">
      <w:pPr>
        <w:pStyle w:val="ListParagraph"/>
        <w:numPr>
          <w:ilvl w:val="0"/>
          <w:numId w:val="5"/>
        </w:numPr>
        <w:spacing w:line="240" w:lineRule="auto"/>
        <w:jc w:val="both"/>
        <w:rPr>
          <w:rFonts w:ascii="Verdana" w:hAnsi="Verdana"/>
          <w:sz w:val="20"/>
          <w:szCs w:val="20"/>
        </w:rPr>
      </w:pPr>
      <w:r w:rsidRPr="000B1CBF">
        <w:rPr>
          <w:rFonts w:ascii="Verdana" w:hAnsi="Verdana"/>
          <w:sz w:val="20"/>
          <w:szCs w:val="20"/>
        </w:rPr>
        <w:t>Nog steeds ziet Limburg méér 20-tot-29-jarigen wegtrekken naar andere provincies dan dat ze er mag verwelkomen</w:t>
      </w:r>
      <w:bookmarkStart w:id="1" w:name="_Hlk146098318"/>
      <w:r w:rsidRPr="000B1CBF">
        <w:rPr>
          <w:rFonts w:ascii="Verdana" w:hAnsi="Verdana"/>
          <w:sz w:val="20"/>
          <w:szCs w:val="20"/>
        </w:rPr>
        <w:t xml:space="preserve">. </w:t>
      </w:r>
      <w:r w:rsidR="00D35BD6" w:rsidRPr="000B1CBF">
        <w:rPr>
          <w:rFonts w:ascii="Verdana" w:hAnsi="Verdana"/>
          <w:sz w:val="20"/>
          <w:szCs w:val="20"/>
        </w:rPr>
        <w:t>Tussen 1997 en 2021 ging het elk jaar om 2.000 tot 3.000 jongeren.</w:t>
      </w:r>
      <w:bookmarkEnd w:id="1"/>
    </w:p>
    <w:p w14:paraId="79786621" w14:textId="77777777" w:rsidR="002B79AE" w:rsidRPr="000B1CBF" w:rsidRDefault="002B79AE" w:rsidP="002B79AE">
      <w:pPr>
        <w:pStyle w:val="ListParagraph"/>
        <w:rPr>
          <w:rFonts w:ascii="Verdana" w:hAnsi="Verdana"/>
          <w:sz w:val="20"/>
          <w:szCs w:val="20"/>
        </w:rPr>
      </w:pPr>
    </w:p>
    <w:p w14:paraId="4F60D2B8" w14:textId="77777777" w:rsidR="000B1CBF" w:rsidRDefault="002B79AE" w:rsidP="002B79AE">
      <w:pPr>
        <w:pStyle w:val="ListParagraph"/>
        <w:numPr>
          <w:ilvl w:val="0"/>
          <w:numId w:val="5"/>
        </w:numPr>
        <w:spacing w:line="240" w:lineRule="auto"/>
        <w:jc w:val="both"/>
        <w:rPr>
          <w:rFonts w:ascii="Verdana" w:hAnsi="Verdana"/>
          <w:sz w:val="20"/>
          <w:szCs w:val="20"/>
        </w:rPr>
      </w:pPr>
      <w:r w:rsidRPr="000B1CBF">
        <w:rPr>
          <w:rFonts w:ascii="Verdana" w:hAnsi="Verdana"/>
          <w:sz w:val="20"/>
          <w:szCs w:val="20"/>
        </w:rPr>
        <w:t xml:space="preserve">En nog steeds neemt het aantal 20-tot-29-jarige inwoners in universiteitssteden als Leuven, Gent en Antwerpen forser toe dan hier in Hasselt. </w:t>
      </w:r>
    </w:p>
    <w:p w14:paraId="0854A803" w14:textId="2DA288A4" w:rsidR="00FD0901" w:rsidRPr="000B1CBF" w:rsidRDefault="003B39CC" w:rsidP="000B1CBF">
      <w:pPr>
        <w:spacing w:line="240" w:lineRule="auto"/>
        <w:jc w:val="both"/>
        <w:rPr>
          <w:rFonts w:ascii="Verdana" w:hAnsi="Verdana"/>
          <w:sz w:val="20"/>
          <w:szCs w:val="20"/>
        </w:rPr>
      </w:pPr>
      <w:r w:rsidRPr="000B1CBF">
        <w:rPr>
          <w:rFonts w:ascii="Verdana" w:hAnsi="Verdana"/>
          <w:sz w:val="20"/>
          <w:szCs w:val="20"/>
        </w:rPr>
        <w:lastRenderedPageBreak/>
        <w:t>‘</w:t>
      </w:r>
      <w:r w:rsidR="00FD0901" w:rsidRPr="000B1CBF">
        <w:rPr>
          <w:rFonts w:ascii="Verdana" w:hAnsi="Verdana"/>
          <w:sz w:val="20"/>
          <w:szCs w:val="20"/>
        </w:rPr>
        <w:t>Nog steeds</w:t>
      </w:r>
      <w:r w:rsidRPr="000B1CBF">
        <w:rPr>
          <w:rFonts w:ascii="Verdana" w:hAnsi="Verdana"/>
          <w:sz w:val="20"/>
          <w:szCs w:val="20"/>
        </w:rPr>
        <w:t>’</w:t>
      </w:r>
      <w:r w:rsidR="00FD0901" w:rsidRPr="000B1CBF">
        <w:rPr>
          <w:rFonts w:ascii="Verdana" w:hAnsi="Verdana"/>
          <w:sz w:val="20"/>
          <w:szCs w:val="20"/>
        </w:rPr>
        <w:t xml:space="preserve">. Dát is het probleem. </w:t>
      </w:r>
    </w:p>
    <w:p w14:paraId="32BE3383" w14:textId="54B4930A" w:rsidR="00FD0901" w:rsidRPr="000B1CBF" w:rsidRDefault="00FD0901" w:rsidP="00FD0901">
      <w:pPr>
        <w:spacing w:line="240" w:lineRule="auto"/>
        <w:jc w:val="both"/>
        <w:rPr>
          <w:rFonts w:ascii="Verdana" w:hAnsi="Verdana"/>
          <w:sz w:val="20"/>
          <w:szCs w:val="20"/>
        </w:rPr>
      </w:pPr>
      <w:r w:rsidRPr="000B1CBF">
        <w:rPr>
          <w:rFonts w:ascii="Verdana" w:hAnsi="Verdana"/>
          <w:sz w:val="20"/>
          <w:szCs w:val="20"/>
        </w:rPr>
        <w:t>Maar: wat zeggen de recentste cijfers ons nog?</w:t>
      </w:r>
    </w:p>
    <w:p w14:paraId="3D8095D1" w14:textId="011296FD" w:rsidR="00FD0901" w:rsidRPr="000B1CBF" w:rsidRDefault="00FD0901" w:rsidP="00FD0901">
      <w:pPr>
        <w:spacing w:line="240" w:lineRule="auto"/>
        <w:jc w:val="both"/>
        <w:rPr>
          <w:rFonts w:ascii="Verdana" w:hAnsi="Verdana"/>
          <w:sz w:val="20"/>
          <w:szCs w:val="20"/>
        </w:rPr>
      </w:pPr>
      <w:r w:rsidRPr="000B1CBF">
        <w:rPr>
          <w:rFonts w:ascii="Verdana" w:hAnsi="Verdana"/>
          <w:sz w:val="20"/>
          <w:szCs w:val="20"/>
        </w:rPr>
        <w:t xml:space="preserve">Eén: dat een uitbreiding van het opleidingsaanbod de </w:t>
      </w:r>
      <w:r w:rsidR="00D978B2" w:rsidRPr="000B1CBF">
        <w:rPr>
          <w:rFonts w:ascii="Verdana" w:hAnsi="Verdana"/>
          <w:sz w:val="20"/>
          <w:szCs w:val="20"/>
        </w:rPr>
        <w:t>e</w:t>
      </w:r>
      <w:r w:rsidRPr="000B1CBF">
        <w:rPr>
          <w:rFonts w:ascii="Verdana" w:hAnsi="Verdana"/>
          <w:sz w:val="20"/>
          <w:szCs w:val="20"/>
        </w:rPr>
        <w:t xml:space="preserve">nige oplossing is. Groeien wérkt. Het bevórdert de participatie. Kijk maar naar de participatiegraad van Limburgse 18-jarigen in studiegebieden die UHasselt wél aanbiedt. </w:t>
      </w:r>
      <w:r w:rsidR="00403F10" w:rsidRPr="000B1CBF">
        <w:rPr>
          <w:rFonts w:ascii="Verdana" w:hAnsi="Verdana"/>
          <w:sz w:val="20"/>
          <w:szCs w:val="20"/>
        </w:rPr>
        <w:t xml:space="preserve">Gemiddeld bekeken loopt die gelijk met die van leeftijdsgenoten elders in Vlaanderen. </w:t>
      </w:r>
      <w:r w:rsidRPr="000B1CBF">
        <w:rPr>
          <w:rFonts w:ascii="Verdana" w:hAnsi="Verdana"/>
          <w:sz w:val="20"/>
          <w:szCs w:val="20"/>
        </w:rPr>
        <w:t xml:space="preserve">In 2021-22: rond de 18 procent. Kijk ook naar de evolutie van de participatie aan rechten. De Limburgse onderparticipatie in dat studiegebied is helemaal omgebogen sinds de start van </w:t>
      </w:r>
      <w:r w:rsidR="003B39CC" w:rsidRPr="000B1CBF">
        <w:rPr>
          <w:rFonts w:ascii="Verdana" w:hAnsi="Verdana"/>
          <w:sz w:val="20"/>
          <w:szCs w:val="20"/>
        </w:rPr>
        <w:t>rechten</w:t>
      </w:r>
      <w:r w:rsidRPr="000B1CBF">
        <w:rPr>
          <w:rFonts w:ascii="Verdana" w:hAnsi="Verdana"/>
          <w:sz w:val="20"/>
          <w:szCs w:val="20"/>
        </w:rPr>
        <w:t xml:space="preserve"> aan UHasselt in 2008. Idem voor handelswetenschappen. De deelname van Limburgse 18-jarigen is sterk gestegen sinds UHasselt die opleiding aanbiedt. U ziet het hier zelf</w:t>
      </w:r>
      <w:r w:rsidR="005E3B73" w:rsidRPr="000B1CBF">
        <w:rPr>
          <w:rFonts w:ascii="Verdana" w:hAnsi="Verdana"/>
          <w:sz w:val="20"/>
          <w:szCs w:val="20"/>
        </w:rPr>
        <w:t xml:space="preserve"> op de grafiek.</w:t>
      </w:r>
    </w:p>
    <w:p w14:paraId="5849191D" w14:textId="25BD3B51" w:rsidR="00CB04D2" w:rsidRPr="000B1CBF" w:rsidRDefault="00B4512D" w:rsidP="00B4512D">
      <w:pPr>
        <w:spacing w:line="240" w:lineRule="auto"/>
        <w:jc w:val="both"/>
        <w:rPr>
          <w:rFonts w:ascii="Verdana" w:hAnsi="Verdana"/>
          <w:sz w:val="20"/>
          <w:szCs w:val="20"/>
          <w:highlight w:val="yellow"/>
        </w:rPr>
      </w:pPr>
      <w:r w:rsidRPr="000B1CBF">
        <w:rPr>
          <w:rFonts w:ascii="Verdana" w:hAnsi="Verdana"/>
          <w:sz w:val="20"/>
          <w:szCs w:val="20"/>
        </w:rPr>
        <w:t xml:space="preserve">Recente cijfers tonen ook dat de Limburgse participatie aan universitair onderwijs een nog nijpender probleem dreigt te worden. Zoals u hier ziet, is de verwachting dat het aantal 18-tot-19-jarigen met een niet-EU1-herkomst alleen maar zal toenemen. Dit zijn jongeren die veelal opgroeien in gezinnen waar kansen niet zomaar voor het oprapen liggen. Door de band genomen kennen ze minder succesvolle schoolloopbanen. Verlaten ze vaker vroegtijdig de school. En stromen ze in vergelijking minder door naar het hoger onderwijs. </w:t>
      </w:r>
      <w:r w:rsidR="00656DA3" w:rsidRPr="000B1CBF">
        <w:rPr>
          <w:rFonts w:ascii="Verdana" w:hAnsi="Verdana"/>
          <w:sz w:val="20"/>
          <w:szCs w:val="20"/>
        </w:rPr>
        <w:t>Dat, beste collega’s en studenten,</w:t>
      </w:r>
      <w:r w:rsidR="00CB04D2" w:rsidRPr="000B1CBF">
        <w:rPr>
          <w:rFonts w:ascii="Verdana" w:hAnsi="Verdana"/>
          <w:sz w:val="20"/>
          <w:szCs w:val="20"/>
        </w:rPr>
        <w:t xml:space="preserve"> </w:t>
      </w:r>
      <w:r w:rsidR="008526E2" w:rsidRPr="000B1CBF">
        <w:rPr>
          <w:rFonts w:ascii="Verdana" w:hAnsi="Verdana"/>
          <w:sz w:val="20"/>
          <w:szCs w:val="20"/>
        </w:rPr>
        <w:t xml:space="preserve">kunnen </w:t>
      </w:r>
      <w:r w:rsidR="001E072E" w:rsidRPr="000B1CBF">
        <w:rPr>
          <w:rFonts w:ascii="Verdana" w:hAnsi="Verdana"/>
          <w:sz w:val="20"/>
          <w:szCs w:val="20"/>
        </w:rPr>
        <w:t>we</w:t>
      </w:r>
      <w:r w:rsidR="008526E2" w:rsidRPr="000B1CBF">
        <w:rPr>
          <w:rFonts w:ascii="Verdana" w:hAnsi="Verdana"/>
          <w:sz w:val="20"/>
          <w:szCs w:val="20"/>
        </w:rPr>
        <w:t xml:space="preserve"> ons niet</w:t>
      </w:r>
      <w:r w:rsidR="00106BFA" w:rsidRPr="000B1CBF">
        <w:rPr>
          <w:rFonts w:ascii="Verdana" w:hAnsi="Verdana"/>
          <w:sz w:val="20"/>
          <w:szCs w:val="20"/>
        </w:rPr>
        <w:t xml:space="preserve"> veel langer</w:t>
      </w:r>
      <w:r w:rsidR="008526E2" w:rsidRPr="000B1CBF">
        <w:rPr>
          <w:rFonts w:ascii="Verdana" w:hAnsi="Verdana"/>
          <w:sz w:val="20"/>
          <w:szCs w:val="20"/>
        </w:rPr>
        <w:t xml:space="preserve"> veroorloven. </w:t>
      </w:r>
      <w:r w:rsidR="006B6C26" w:rsidRPr="000B1CBF">
        <w:rPr>
          <w:rFonts w:ascii="Verdana" w:hAnsi="Verdana"/>
          <w:sz w:val="20"/>
          <w:szCs w:val="20"/>
        </w:rPr>
        <w:t>We moeten er</w:t>
      </w:r>
      <w:r w:rsidR="007D645C" w:rsidRPr="000B1CBF">
        <w:rPr>
          <w:rFonts w:ascii="Verdana" w:hAnsi="Verdana"/>
          <w:sz w:val="20"/>
          <w:szCs w:val="20"/>
        </w:rPr>
        <w:t xml:space="preserve"> dus</w:t>
      </w:r>
      <w:r w:rsidR="006B6C26" w:rsidRPr="000B1CBF">
        <w:rPr>
          <w:rFonts w:ascii="Verdana" w:hAnsi="Verdana"/>
          <w:sz w:val="20"/>
          <w:szCs w:val="20"/>
        </w:rPr>
        <w:t xml:space="preserve"> vól op inzetten. Een veelzijdig, goed uitgebouwd universitair onderwijsaanbod in de nabije omgeving</w:t>
      </w:r>
      <w:r w:rsidR="00656DA3" w:rsidRPr="000B1CBF">
        <w:rPr>
          <w:rFonts w:ascii="Verdana" w:hAnsi="Verdana"/>
          <w:sz w:val="20"/>
          <w:szCs w:val="20"/>
        </w:rPr>
        <w:t xml:space="preserve"> – een</w:t>
      </w:r>
      <w:r w:rsidR="006B6C26" w:rsidRPr="000B1CBF">
        <w:rPr>
          <w:rFonts w:ascii="Verdana" w:hAnsi="Verdana"/>
          <w:sz w:val="20"/>
          <w:szCs w:val="20"/>
        </w:rPr>
        <w:t xml:space="preserve"> aanbod dat óók het talent van deze jongeren aanspreekt…</w:t>
      </w:r>
      <w:r w:rsidR="00656DA3" w:rsidRPr="000B1CBF">
        <w:rPr>
          <w:rFonts w:ascii="Verdana" w:hAnsi="Verdana"/>
          <w:sz w:val="20"/>
          <w:szCs w:val="20"/>
        </w:rPr>
        <w:t xml:space="preserve"> Dat kan alvast deel van de oplossing zijn.</w:t>
      </w:r>
    </w:p>
    <w:p w14:paraId="42884C73" w14:textId="3E924AF4" w:rsidR="00D06709" w:rsidRPr="000B1CBF" w:rsidRDefault="00D06709" w:rsidP="00D06709">
      <w:pPr>
        <w:spacing w:line="240" w:lineRule="auto"/>
        <w:jc w:val="both"/>
        <w:rPr>
          <w:rFonts w:ascii="Verdana" w:hAnsi="Verdana"/>
          <w:sz w:val="20"/>
          <w:szCs w:val="20"/>
        </w:rPr>
      </w:pPr>
      <w:r w:rsidRPr="000B1CBF">
        <w:rPr>
          <w:rFonts w:ascii="Verdana" w:hAnsi="Verdana"/>
          <w:sz w:val="20"/>
          <w:szCs w:val="20"/>
        </w:rPr>
        <w:t>Tot slot laten de cijfers zien dat al deze tendensen ook doorsijpelen tot op de werkvloer. Volgens</w:t>
      </w:r>
      <w:r w:rsidR="00B64868" w:rsidRPr="000B1CBF">
        <w:rPr>
          <w:rFonts w:ascii="Verdana" w:hAnsi="Verdana"/>
          <w:sz w:val="20"/>
          <w:szCs w:val="20"/>
        </w:rPr>
        <w:t xml:space="preserve"> een studie van</w:t>
      </w:r>
      <w:r w:rsidRPr="000B1CBF">
        <w:rPr>
          <w:rFonts w:ascii="Verdana" w:hAnsi="Verdana"/>
          <w:sz w:val="20"/>
          <w:szCs w:val="20"/>
        </w:rPr>
        <w:t xml:space="preserve"> POM Limburg zijn in veel Limburgse bedrijven mínder hoogopgeleiden aan het werk dan in bedrijven elders in Vlaanderen. Slechts 5,9 procent van de werknemers in Limburgse bedrijven heeft een universitair diploma. Over heel Vlaanderen is dat gemiddeld… elf procent. </w:t>
      </w:r>
    </w:p>
    <w:p w14:paraId="245F2F78" w14:textId="3116CE7B" w:rsidR="00F859D9" w:rsidRPr="000B1CBF" w:rsidRDefault="00F859D9" w:rsidP="00F859D9">
      <w:pPr>
        <w:spacing w:line="240" w:lineRule="auto"/>
        <w:jc w:val="both"/>
        <w:rPr>
          <w:rFonts w:ascii="Verdana" w:hAnsi="Verdana"/>
          <w:sz w:val="20"/>
          <w:szCs w:val="20"/>
        </w:rPr>
      </w:pPr>
      <w:r w:rsidRPr="000B1CBF">
        <w:rPr>
          <w:rFonts w:ascii="Verdana" w:hAnsi="Verdana"/>
          <w:sz w:val="20"/>
          <w:szCs w:val="20"/>
        </w:rPr>
        <w:t xml:space="preserve">Al deze cijfers, beste collega’s en studenten, dwingen tot actie. We kunnen het ons niet permitteren om gewoon kennis te nemen van die structurele onderparticipatie en braindrain. Want de uitbouw van ons opleidingsaanbod gaat in wezen om zoveel méér dan de persoonlijke ontwikkeling van jonge mensen. Om zoveel méér dan onderwijskansen. Om zoveel méér dan opwaartse mobiliteit. Ons historisch pleidooi voor groei gaat om talentontwikkeling. Jazeker. Maar het gaat evenzéér om hoe we in deze regio onderzoek en innovatie verder kunnen versterken. </w:t>
      </w:r>
      <w:r w:rsidR="00845D2A" w:rsidRPr="000B1CBF">
        <w:rPr>
          <w:rFonts w:ascii="Verdana" w:hAnsi="Verdana"/>
          <w:sz w:val="20"/>
          <w:szCs w:val="20"/>
        </w:rPr>
        <w:t>H</w:t>
      </w:r>
      <w:r w:rsidRPr="000B1CBF">
        <w:rPr>
          <w:rFonts w:ascii="Verdana" w:hAnsi="Verdana"/>
          <w:sz w:val="20"/>
          <w:szCs w:val="20"/>
        </w:rPr>
        <w:t xml:space="preserve">oe we méér investeringen naar hier kunnen halen. </w:t>
      </w:r>
      <w:r w:rsidR="00A300F8" w:rsidRPr="000B1CBF">
        <w:rPr>
          <w:rFonts w:ascii="Verdana" w:hAnsi="Verdana"/>
          <w:sz w:val="20"/>
          <w:szCs w:val="20"/>
        </w:rPr>
        <w:t>H</w:t>
      </w:r>
      <w:r w:rsidR="00261A1A" w:rsidRPr="000B1CBF">
        <w:rPr>
          <w:rFonts w:ascii="Verdana" w:hAnsi="Verdana"/>
          <w:sz w:val="20"/>
          <w:szCs w:val="20"/>
        </w:rPr>
        <w:t>oe mensen naar hier kunnen komen – om te wonen, werken en leven</w:t>
      </w:r>
      <w:r w:rsidR="00A300F8" w:rsidRPr="000B1CBF">
        <w:rPr>
          <w:rFonts w:ascii="Verdana" w:hAnsi="Verdana"/>
          <w:sz w:val="20"/>
          <w:szCs w:val="20"/>
        </w:rPr>
        <w:t>.</w:t>
      </w:r>
    </w:p>
    <w:p w14:paraId="74472721" w14:textId="2702A113" w:rsidR="00306653" w:rsidRPr="000B1CBF" w:rsidRDefault="00D9277A" w:rsidP="00483BD0">
      <w:pPr>
        <w:spacing w:line="240" w:lineRule="auto"/>
        <w:jc w:val="both"/>
        <w:rPr>
          <w:rFonts w:ascii="Verdana" w:hAnsi="Verdana"/>
          <w:sz w:val="20"/>
          <w:szCs w:val="20"/>
          <w:lang w:val="nl-BE"/>
        </w:rPr>
      </w:pPr>
      <w:r w:rsidRPr="000B1CBF">
        <w:rPr>
          <w:rFonts w:ascii="Verdana" w:hAnsi="Verdana"/>
          <w:sz w:val="20"/>
          <w:szCs w:val="20"/>
        </w:rPr>
        <w:t xml:space="preserve">Denk eens even aan EnergyVille. </w:t>
      </w:r>
      <w:bookmarkStart w:id="2" w:name="_Hlk146098422"/>
      <w:r w:rsidRPr="000B1CBF">
        <w:rPr>
          <w:rFonts w:ascii="Verdana" w:hAnsi="Verdana"/>
          <w:sz w:val="20"/>
          <w:szCs w:val="20"/>
          <w:lang w:val="en-GB"/>
        </w:rPr>
        <w:t xml:space="preserve">Of aan de </w:t>
      </w:r>
      <w:r w:rsidR="004F193F" w:rsidRPr="000B1CBF">
        <w:rPr>
          <w:rFonts w:ascii="Verdana" w:hAnsi="Verdana"/>
          <w:sz w:val="20"/>
          <w:szCs w:val="20"/>
          <w:lang w:val="en-GB"/>
        </w:rPr>
        <w:t xml:space="preserve">Health Campus, Corda Campus en Bouwcampus. </w:t>
      </w:r>
      <w:bookmarkEnd w:id="2"/>
      <w:r w:rsidRPr="000B1CBF">
        <w:rPr>
          <w:rFonts w:ascii="Verdana" w:hAnsi="Verdana"/>
          <w:sz w:val="20"/>
          <w:szCs w:val="20"/>
          <w:lang w:val="nl-BE"/>
        </w:rPr>
        <w:t>En aan de vele andere Limburgse ecosystemen voor onderzoek en innovatie. Al die kennisclusters drijven op investeringen. Op constante wisselwerking tussen bedrijven, overheden en kennisinstellingen. Op knappe koppen. Maar: regionale innovatiesystemen hebben óók een breed, aantrekkelijk, kwalitatief hoger-onderwijsaanbod nodig om zich steeds verder te kunnen ontwikkelen. Om de strijd om brains, kapitaal en vindingen te kunnen aangaan (en winnen).</w:t>
      </w:r>
      <w:r w:rsidR="009B145B" w:rsidRPr="000B1CBF">
        <w:rPr>
          <w:rFonts w:ascii="Verdana" w:hAnsi="Verdana"/>
          <w:sz w:val="20"/>
          <w:szCs w:val="20"/>
          <w:lang w:val="nl-BE"/>
        </w:rPr>
        <w:t xml:space="preserve"> </w:t>
      </w:r>
      <w:r w:rsidR="0066368E" w:rsidRPr="000B1CBF">
        <w:rPr>
          <w:rFonts w:ascii="Verdana" w:hAnsi="Verdana"/>
          <w:sz w:val="20"/>
          <w:szCs w:val="20"/>
          <w:lang w:val="nl-BE"/>
        </w:rPr>
        <w:t xml:space="preserve">Al die succesverhalen in </w:t>
      </w:r>
      <w:r w:rsidR="00827E6F" w:rsidRPr="000B1CBF">
        <w:rPr>
          <w:rFonts w:ascii="Verdana" w:hAnsi="Verdana"/>
          <w:sz w:val="20"/>
          <w:szCs w:val="20"/>
          <w:lang w:val="nl-BE"/>
        </w:rPr>
        <w:t>de</w:t>
      </w:r>
      <w:r w:rsidR="0066368E" w:rsidRPr="000B1CBF">
        <w:rPr>
          <w:rFonts w:ascii="Verdana" w:hAnsi="Verdana"/>
          <w:sz w:val="20"/>
          <w:szCs w:val="20"/>
          <w:lang w:val="nl-BE"/>
        </w:rPr>
        <w:t xml:space="preserve"> zorg, energie</w:t>
      </w:r>
      <w:r w:rsidR="009B1D8A" w:rsidRPr="000B1CBF">
        <w:rPr>
          <w:rFonts w:ascii="Verdana" w:hAnsi="Verdana"/>
          <w:sz w:val="20"/>
          <w:szCs w:val="20"/>
          <w:lang w:val="nl-BE"/>
        </w:rPr>
        <w:t>,</w:t>
      </w:r>
      <w:r w:rsidR="0066368E" w:rsidRPr="000B1CBF">
        <w:rPr>
          <w:rFonts w:ascii="Verdana" w:hAnsi="Verdana"/>
          <w:sz w:val="20"/>
          <w:szCs w:val="20"/>
          <w:lang w:val="nl-BE"/>
        </w:rPr>
        <w:t xml:space="preserve"> bouw</w:t>
      </w:r>
      <w:r w:rsidR="009B1D8A" w:rsidRPr="000B1CBF">
        <w:rPr>
          <w:rFonts w:ascii="Verdana" w:hAnsi="Verdana"/>
          <w:sz w:val="20"/>
          <w:szCs w:val="20"/>
          <w:lang w:val="nl-BE"/>
        </w:rPr>
        <w:t xml:space="preserve"> en IT</w:t>
      </w:r>
      <w:r w:rsidR="0066368E" w:rsidRPr="000B1CBF">
        <w:rPr>
          <w:rFonts w:ascii="Verdana" w:hAnsi="Verdana"/>
          <w:sz w:val="20"/>
          <w:szCs w:val="20"/>
          <w:lang w:val="nl-BE"/>
        </w:rPr>
        <w:t xml:space="preserve"> zijn geen</w:t>
      </w:r>
      <w:r w:rsidR="00A51D66" w:rsidRPr="000B1CBF">
        <w:rPr>
          <w:rFonts w:ascii="Verdana" w:hAnsi="Verdana"/>
          <w:sz w:val="20"/>
          <w:szCs w:val="20"/>
          <w:lang w:val="nl-BE"/>
        </w:rPr>
        <w:t xml:space="preserve"> gelukkig</w:t>
      </w:r>
      <w:r w:rsidR="0066368E" w:rsidRPr="000B1CBF">
        <w:rPr>
          <w:rFonts w:ascii="Verdana" w:hAnsi="Verdana"/>
          <w:sz w:val="20"/>
          <w:szCs w:val="20"/>
          <w:lang w:val="nl-BE"/>
        </w:rPr>
        <w:t xml:space="preserve"> toeval. </w:t>
      </w:r>
      <w:bookmarkStart w:id="3" w:name="_Hlk146098442"/>
      <w:r w:rsidR="0066368E" w:rsidRPr="000B1CBF">
        <w:rPr>
          <w:rFonts w:ascii="Verdana" w:hAnsi="Verdana"/>
          <w:sz w:val="20"/>
          <w:szCs w:val="20"/>
          <w:lang w:val="nl-BE"/>
        </w:rPr>
        <w:t xml:space="preserve">Ze hangen samen met het feit dat we </w:t>
      </w:r>
      <w:r w:rsidR="00FD209D" w:rsidRPr="000B1CBF">
        <w:rPr>
          <w:rFonts w:ascii="Verdana" w:hAnsi="Verdana"/>
          <w:sz w:val="20"/>
          <w:szCs w:val="20"/>
          <w:lang w:val="nl-BE"/>
        </w:rPr>
        <w:t xml:space="preserve">al een deel </w:t>
      </w:r>
      <w:r w:rsidR="0066368E" w:rsidRPr="000B1CBF">
        <w:rPr>
          <w:rFonts w:ascii="Verdana" w:hAnsi="Verdana"/>
          <w:sz w:val="20"/>
          <w:szCs w:val="20"/>
          <w:lang w:val="nl-BE"/>
        </w:rPr>
        <w:t xml:space="preserve">opleidingen hebben in </w:t>
      </w:r>
      <w:r w:rsidR="00827E6F" w:rsidRPr="000B1CBF">
        <w:rPr>
          <w:rFonts w:ascii="Verdana" w:hAnsi="Verdana"/>
          <w:sz w:val="20"/>
          <w:szCs w:val="20"/>
          <w:lang w:val="nl-BE"/>
        </w:rPr>
        <w:t xml:space="preserve">die </w:t>
      </w:r>
      <w:r w:rsidR="0066368E" w:rsidRPr="000B1CBF">
        <w:rPr>
          <w:rFonts w:ascii="Verdana" w:hAnsi="Verdana"/>
          <w:sz w:val="20"/>
          <w:szCs w:val="20"/>
          <w:lang w:val="nl-BE"/>
        </w:rPr>
        <w:t xml:space="preserve">domeinen. </w:t>
      </w:r>
      <w:r w:rsidR="00306653" w:rsidRPr="000B1CBF">
        <w:rPr>
          <w:rFonts w:ascii="Verdana" w:hAnsi="Verdana"/>
          <w:sz w:val="20"/>
          <w:szCs w:val="20"/>
          <w:lang w:val="nl-BE"/>
        </w:rPr>
        <w:t xml:space="preserve">Maar dat kan nog veel beter. </w:t>
      </w:r>
      <w:r w:rsidR="00483BD0" w:rsidRPr="000B1CBF">
        <w:rPr>
          <w:rFonts w:ascii="Verdana" w:hAnsi="Verdana"/>
          <w:sz w:val="20"/>
          <w:szCs w:val="20"/>
          <w:lang w:val="nl-BE"/>
        </w:rPr>
        <w:t>In domeinen waar we de opleidingen niét hebben, zijn we als regio ook minder sterk</w:t>
      </w:r>
      <w:bookmarkStart w:id="4" w:name="_Hlk146176342"/>
      <w:r w:rsidR="002B79AE" w:rsidRPr="000B1CBF">
        <w:rPr>
          <w:rFonts w:ascii="Verdana" w:hAnsi="Verdana"/>
          <w:sz w:val="20"/>
          <w:szCs w:val="20"/>
          <w:lang w:val="nl-BE"/>
        </w:rPr>
        <w:t>. Is dat nu een pleidooi</w:t>
      </w:r>
      <w:r w:rsidR="00483BD0" w:rsidRPr="000B1CBF">
        <w:rPr>
          <w:rFonts w:ascii="Verdana" w:hAnsi="Verdana"/>
          <w:sz w:val="20"/>
          <w:szCs w:val="20"/>
          <w:lang w:val="nl-BE"/>
        </w:rPr>
        <w:t xml:space="preserve"> om net die domeinen nog proberen uit te bouwen? </w:t>
      </w:r>
      <w:bookmarkEnd w:id="4"/>
      <w:r w:rsidR="001142DD" w:rsidRPr="000B1CBF">
        <w:rPr>
          <w:rFonts w:ascii="Verdana" w:hAnsi="Verdana"/>
          <w:sz w:val="20"/>
          <w:szCs w:val="20"/>
          <w:lang w:val="nl-BE"/>
        </w:rPr>
        <w:t xml:space="preserve">Neen. Dat is onbegonnen werk. Eerder zeg ik: om tot de wereldtop te kunnen horen en blijven horen, moeten we </w:t>
      </w:r>
      <w:r w:rsidR="00306653" w:rsidRPr="000B1CBF">
        <w:rPr>
          <w:rFonts w:ascii="Verdana" w:hAnsi="Verdana"/>
          <w:sz w:val="20"/>
          <w:szCs w:val="20"/>
          <w:lang w:val="nl-BE"/>
        </w:rPr>
        <w:t>het best</w:t>
      </w:r>
      <w:r w:rsidR="001142DD" w:rsidRPr="000B1CBF">
        <w:rPr>
          <w:rFonts w:ascii="Verdana" w:hAnsi="Verdana"/>
          <w:sz w:val="20"/>
          <w:szCs w:val="20"/>
          <w:lang w:val="nl-BE"/>
        </w:rPr>
        <w:t>áá</w:t>
      </w:r>
      <w:r w:rsidR="00306653" w:rsidRPr="000B1CBF">
        <w:rPr>
          <w:rFonts w:ascii="Verdana" w:hAnsi="Verdana"/>
          <w:sz w:val="20"/>
          <w:szCs w:val="20"/>
          <w:lang w:val="nl-BE"/>
        </w:rPr>
        <w:t>nde ecosysteem versterken</w:t>
      </w:r>
      <w:r w:rsidR="001142DD" w:rsidRPr="000B1CBF">
        <w:rPr>
          <w:rFonts w:ascii="Verdana" w:hAnsi="Verdana"/>
          <w:sz w:val="20"/>
          <w:szCs w:val="20"/>
          <w:lang w:val="nl-BE"/>
        </w:rPr>
        <w:t>.</w:t>
      </w:r>
      <w:bookmarkEnd w:id="3"/>
    </w:p>
    <w:p w14:paraId="25297B4A" w14:textId="606932D9" w:rsidR="001206FC" w:rsidRPr="000B1CBF" w:rsidRDefault="00AD5D8B" w:rsidP="00FD0901">
      <w:pPr>
        <w:spacing w:line="240" w:lineRule="auto"/>
        <w:jc w:val="both"/>
        <w:rPr>
          <w:rFonts w:ascii="Verdana" w:hAnsi="Verdana"/>
          <w:sz w:val="20"/>
          <w:szCs w:val="20"/>
          <w:lang w:val="nl-BE"/>
        </w:rPr>
      </w:pPr>
      <w:r w:rsidRPr="000B1CBF">
        <w:rPr>
          <w:rFonts w:ascii="Verdana" w:hAnsi="Verdana"/>
          <w:sz w:val="20"/>
          <w:szCs w:val="20"/>
          <w:lang w:val="nl-BE"/>
        </w:rPr>
        <w:t xml:space="preserve">En er </w:t>
      </w:r>
      <w:r w:rsidR="007B178B" w:rsidRPr="000B1CBF">
        <w:rPr>
          <w:rFonts w:ascii="Verdana" w:hAnsi="Verdana"/>
          <w:sz w:val="20"/>
          <w:szCs w:val="20"/>
          <w:lang w:val="nl-BE"/>
        </w:rPr>
        <w:t xml:space="preserve">is nog een punt dat ik graag </w:t>
      </w:r>
      <w:r w:rsidR="00E07346" w:rsidRPr="000B1CBF">
        <w:rPr>
          <w:rFonts w:ascii="Verdana" w:hAnsi="Verdana"/>
          <w:sz w:val="20"/>
          <w:szCs w:val="20"/>
          <w:lang w:val="nl-BE"/>
        </w:rPr>
        <w:t>wil maken</w:t>
      </w:r>
      <w:r w:rsidR="0066368E" w:rsidRPr="000B1CBF">
        <w:rPr>
          <w:rFonts w:ascii="Verdana" w:hAnsi="Verdana"/>
          <w:sz w:val="20"/>
          <w:szCs w:val="20"/>
          <w:lang w:val="nl-BE"/>
        </w:rPr>
        <w:t xml:space="preserve">. </w:t>
      </w:r>
      <w:r w:rsidR="00E07346" w:rsidRPr="000B1CBF">
        <w:rPr>
          <w:rFonts w:ascii="Verdana" w:hAnsi="Verdana"/>
          <w:sz w:val="20"/>
          <w:szCs w:val="20"/>
          <w:lang w:val="nl-BE"/>
        </w:rPr>
        <w:t>Tot ver hierbuiten wekken al die incubatoren, startups, kennisclusters en samenwerkingen bewondering. We mogen daar als regio dus trots op zijn.</w:t>
      </w:r>
      <w:r w:rsidR="00843C54" w:rsidRPr="000B1CBF">
        <w:rPr>
          <w:rFonts w:ascii="Verdana" w:hAnsi="Verdana"/>
          <w:sz w:val="20"/>
          <w:szCs w:val="20"/>
          <w:lang w:val="nl-BE"/>
        </w:rPr>
        <w:t xml:space="preserve"> </w:t>
      </w:r>
      <w:r w:rsidR="007F4299" w:rsidRPr="000B1CBF">
        <w:rPr>
          <w:rFonts w:ascii="Verdana" w:hAnsi="Verdana"/>
          <w:sz w:val="20"/>
          <w:szCs w:val="20"/>
          <w:lang w:val="nl-BE"/>
        </w:rPr>
        <w:t xml:space="preserve">Maar: </w:t>
      </w:r>
      <w:r w:rsidR="009F6BA6" w:rsidRPr="000B1CBF">
        <w:rPr>
          <w:rFonts w:ascii="Verdana" w:hAnsi="Verdana"/>
          <w:sz w:val="20"/>
          <w:szCs w:val="20"/>
          <w:lang w:val="nl-BE"/>
        </w:rPr>
        <w:t xml:space="preserve">Limburg huisvest vooralsnog geen Vlaams strategisch onderzoekscentrum. </w:t>
      </w:r>
      <w:r w:rsidR="00FC5F34" w:rsidRPr="000B1CBF">
        <w:rPr>
          <w:rFonts w:ascii="Verdana" w:hAnsi="Verdana"/>
          <w:sz w:val="20"/>
          <w:szCs w:val="20"/>
          <w:lang w:val="nl-BE"/>
        </w:rPr>
        <w:t>D</w:t>
      </w:r>
      <w:r w:rsidR="009F6BA6" w:rsidRPr="000B1CBF">
        <w:rPr>
          <w:rFonts w:ascii="Verdana" w:hAnsi="Verdana"/>
          <w:sz w:val="20"/>
          <w:szCs w:val="20"/>
          <w:lang w:val="nl-BE"/>
        </w:rPr>
        <w:t>aardoor bereikt een grote middelenstroom voor innovatie deze regio niet of nauwelijks.</w:t>
      </w:r>
      <w:r w:rsidR="007F4299" w:rsidRPr="000B1CBF">
        <w:rPr>
          <w:rFonts w:ascii="Verdana" w:hAnsi="Verdana"/>
          <w:sz w:val="20"/>
          <w:szCs w:val="20"/>
          <w:lang w:val="nl-BE"/>
        </w:rPr>
        <w:t xml:space="preserve"> Ook</w:t>
      </w:r>
      <w:r w:rsidR="00F64EA2" w:rsidRPr="000B1CBF">
        <w:rPr>
          <w:rFonts w:ascii="Verdana" w:hAnsi="Verdana"/>
          <w:sz w:val="20"/>
          <w:szCs w:val="20"/>
          <w:lang w:val="nl-BE"/>
        </w:rPr>
        <w:t xml:space="preserve"> daarom is een sterke universiteit zo belangrijk. Dat merken we </w:t>
      </w:r>
      <w:r w:rsidR="00F64EA2" w:rsidRPr="000B1CBF">
        <w:rPr>
          <w:rFonts w:ascii="Verdana" w:hAnsi="Verdana"/>
          <w:sz w:val="20"/>
          <w:szCs w:val="20"/>
          <w:lang w:val="nl-BE"/>
        </w:rPr>
        <w:lastRenderedPageBreak/>
        <w:t xml:space="preserve">vandaag al. Op deze grafiek ziet u dat UHasselt in 2022 voor </w:t>
      </w:r>
      <w:r w:rsidR="00D22CF5" w:rsidRPr="000B1CBF">
        <w:rPr>
          <w:rFonts w:ascii="Verdana" w:hAnsi="Verdana"/>
          <w:sz w:val="20"/>
          <w:szCs w:val="20"/>
          <w:lang w:val="nl-BE"/>
        </w:rPr>
        <w:t>bijna</w:t>
      </w:r>
      <w:r w:rsidR="00F64EA2" w:rsidRPr="000B1CBF">
        <w:rPr>
          <w:rFonts w:ascii="Verdana" w:hAnsi="Verdana"/>
          <w:sz w:val="20"/>
          <w:szCs w:val="20"/>
          <w:lang w:val="nl-BE"/>
        </w:rPr>
        <w:t xml:space="preserve"> 1</w:t>
      </w:r>
      <w:r w:rsidR="00D22CF5" w:rsidRPr="000B1CBF">
        <w:rPr>
          <w:rFonts w:ascii="Verdana" w:hAnsi="Verdana"/>
          <w:sz w:val="20"/>
          <w:szCs w:val="20"/>
          <w:lang w:val="nl-BE"/>
        </w:rPr>
        <w:t>40</w:t>
      </w:r>
      <w:r w:rsidR="00F64EA2" w:rsidRPr="000B1CBF">
        <w:rPr>
          <w:rFonts w:ascii="Verdana" w:hAnsi="Verdana"/>
          <w:sz w:val="20"/>
          <w:szCs w:val="20"/>
          <w:lang w:val="nl-BE"/>
        </w:rPr>
        <w:t xml:space="preserve"> miljoen euro aan inkomsten genereerde</w:t>
      </w:r>
      <w:r w:rsidR="00D22CF5" w:rsidRPr="000B1CBF">
        <w:rPr>
          <w:rFonts w:ascii="Verdana" w:hAnsi="Verdana"/>
          <w:sz w:val="20"/>
          <w:szCs w:val="20"/>
          <w:lang w:val="nl-BE"/>
        </w:rPr>
        <w:t xml:space="preserve"> – </w:t>
      </w:r>
      <w:r w:rsidR="007F4299" w:rsidRPr="000B1CBF">
        <w:rPr>
          <w:rFonts w:ascii="Verdana" w:hAnsi="Verdana"/>
          <w:sz w:val="20"/>
          <w:szCs w:val="20"/>
          <w:lang w:val="nl-BE"/>
        </w:rPr>
        <w:t xml:space="preserve">ruwweg </w:t>
      </w:r>
      <w:r w:rsidR="00D22CF5" w:rsidRPr="000B1CBF">
        <w:rPr>
          <w:rFonts w:ascii="Verdana" w:hAnsi="Verdana"/>
          <w:sz w:val="20"/>
          <w:szCs w:val="20"/>
          <w:lang w:val="nl-BE"/>
        </w:rPr>
        <w:t>80 miljoen van de Vlaamse Overheid</w:t>
      </w:r>
      <w:r w:rsidR="00DA39A1" w:rsidRPr="000B1CBF">
        <w:rPr>
          <w:rFonts w:ascii="Verdana" w:hAnsi="Verdana"/>
          <w:sz w:val="20"/>
          <w:szCs w:val="20"/>
          <w:lang w:val="nl-BE"/>
        </w:rPr>
        <w:t xml:space="preserve"> en</w:t>
      </w:r>
      <w:r w:rsidR="00D22CF5" w:rsidRPr="000B1CBF">
        <w:rPr>
          <w:rFonts w:ascii="Verdana" w:hAnsi="Verdana"/>
          <w:sz w:val="20"/>
          <w:szCs w:val="20"/>
          <w:lang w:val="nl-BE"/>
        </w:rPr>
        <w:t xml:space="preserve"> 60 miljoen competitief verworven. </w:t>
      </w:r>
      <w:r w:rsidR="00F64EA2" w:rsidRPr="000B1CBF">
        <w:rPr>
          <w:rFonts w:ascii="Verdana" w:hAnsi="Verdana"/>
          <w:sz w:val="20"/>
          <w:szCs w:val="20"/>
          <w:lang w:val="nl-BE"/>
        </w:rPr>
        <w:t xml:space="preserve">Die </w:t>
      </w:r>
      <w:r w:rsidR="00D22CF5" w:rsidRPr="000B1CBF">
        <w:rPr>
          <w:rFonts w:ascii="Verdana" w:hAnsi="Verdana"/>
          <w:sz w:val="20"/>
          <w:szCs w:val="20"/>
          <w:lang w:val="nl-BE"/>
        </w:rPr>
        <w:t>middelen</w:t>
      </w:r>
      <w:r w:rsidR="00F64EA2" w:rsidRPr="000B1CBF">
        <w:rPr>
          <w:rFonts w:ascii="Verdana" w:hAnsi="Verdana"/>
          <w:sz w:val="20"/>
          <w:szCs w:val="20"/>
          <w:lang w:val="nl-BE"/>
        </w:rPr>
        <w:t xml:space="preserve"> komen ook deze regio ten goede. Het is geld dat onder meer wordt gebruikt om jongeren op te leiden. Om toekomstige kenniswerkers en bedrijvigheid aan te trekken.</w:t>
      </w:r>
      <w:r w:rsidR="007B47B7" w:rsidRPr="000B1CBF">
        <w:rPr>
          <w:rFonts w:ascii="Verdana" w:hAnsi="Verdana"/>
          <w:sz w:val="20"/>
          <w:szCs w:val="20"/>
          <w:lang w:val="nl-BE"/>
        </w:rPr>
        <w:t xml:space="preserve"> </w:t>
      </w:r>
      <w:r w:rsidR="00F64EA2" w:rsidRPr="000B1CBF">
        <w:rPr>
          <w:rFonts w:ascii="Verdana" w:hAnsi="Verdana"/>
          <w:sz w:val="20"/>
          <w:szCs w:val="20"/>
          <w:lang w:val="nl-BE"/>
        </w:rPr>
        <w:t xml:space="preserve">Om jobs te creëren – direct (als werkgever) en indirect. Was er geen UHasselt, dan </w:t>
      </w:r>
      <w:r w:rsidR="007B47B7" w:rsidRPr="000B1CBF">
        <w:rPr>
          <w:rFonts w:ascii="Verdana" w:hAnsi="Verdana"/>
          <w:sz w:val="20"/>
          <w:szCs w:val="20"/>
          <w:lang w:val="nl-BE"/>
        </w:rPr>
        <w:t>kwam</w:t>
      </w:r>
      <w:r w:rsidR="001206FC" w:rsidRPr="000B1CBF">
        <w:rPr>
          <w:rFonts w:ascii="Verdana" w:hAnsi="Verdana"/>
          <w:sz w:val="20"/>
          <w:szCs w:val="20"/>
          <w:lang w:val="nl-BE"/>
        </w:rPr>
        <w:t>en</w:t>
      </w:r>
      <w:r w:rsidR="007B47B7" w:rsidRPr="000B1CBF">
        <w:rPr>
          <w:rFonts w:ascii="Verdana" w:hAnsi="Verdana"/>
          <w:sz w:val="20"/>
          <w:szCs w:val="20"/>
          <w:lang w:val="nl-BE"/>
        </w:rPr>
        <w:t xml:space="preserve"> </w:t>
      </w:r>
      <w:r w:rsidR="001206FC" w:rsidRPr="000B1CBF">
        <w:rPr>
          <w:rFonts w:ascii="Verdana" w:hAnsi="Verdana"/>
          <w:sz w:val="20"/>
          <w:szCs w:val="20"/>
          <w:lang w:val="nl-BE"/>
        </w:rPr>
        <w:t>jaarlijks niet al die miljoenen naar deze regio…</w:t>
      </w:r>
    </w:p>
    <w:p w14:paraId="2E79C292" w14:textId="7C3C35BC" w:rsidR="00FD0901" w:rsidRPr="000B1CBF" w:rsidRDefault="004E5704" w:rsidP="00FD0901">
      <w:pPr>
        <w:spacing w:line="240" w:lineRule="auto"/>
        <w:jc w:val="both"/>
        <w:rPr>
          <w:rFonts w:ascii="Verdana" w:hAnsi="Verdana"/>
          <w:sz w:val="20"/>
          <w:szCs w:val="20"/>
          <w:highlight w:val="yellow"/>
          <w:lang w:val="nl-BE"/>
        </w:rPr>
      </w:pPr>
      <w:r w:rsidRPr="000B1CBF">
        <w:rPr>
          <w:rFonts w:ascii="Verdana" w:hAnsi="Verdana"/>
          <w:sz w:val="20"/>
          <w:szCs w:val="20"/>
          <w:lang w:val="nl-BE"/>
        </w:rPr>
        <w:t xml:space="preserve">Samengevat komt het hierop neer. Nieuwe opleidingen vergroten de rekruteringspool van actieve, hooggekwalificeerde mensen. Nieuwe opleidingen verrijken ons onderzoek met nieuwe expertises en andere invalshoeken. Nieuwe opleidingen – vooral in output-intensieve domeinen – bieden een hefboom voor méér financiering voor wetenschappelijk onderzoek en valorisatie. </w:t>
      </w:r>
      <w:r w:rsidR="00801390" w:rsidRPr="000B1CBF">
        <w:rPr>
          <w:rFonts w:ascii="Verdana" w:hAnsi="Verdana"/>
          <w:sz w:val="20"/>
          <w:szCs w:val="20"/>
          <w:lang w:val="nl-BE"/>
        </w:rPr>
        <w:t xml:space="preserve">En ik </w:t>
      </w:r>
      <w:r w:rsidR="006E1A21" w:rsidRPr="000B1CBF">
        <w:rPr>
          <w:rFonts w:ascii="Verdana" w:hAnsi="Verdana"/>
          <w:sz w:val="20"/>
          <w:szCs w:val="20"/>
          <w:lang w:val="nl-BE"/>
        </w:rPr>
        <w:t>benadruk</w:t>
      </w:r>
      <w:r w:rsidR="00801390" w:rsidRPr="000B1CBF">
        <w:rPr>
          <w:rFonts w:ascii="Verdana" w:hAnsi="Verdana"/>
          <w:sz w:val="20"/>
          <w:szCs w:val="20"/>
          <w:lang w:val="nl-BE"/>
        </w:rPr>
        <w:t xml:space="preserve"> dit graag voor de UHasselt-collega’s</w:t>
      </w:r>
      <w:r w:rsidR="00330EC1" w:rsidRPr="000B1CBF">
        <w:rPr>
          <w:rFonts w:ascii="Verdana" w:hAnsi="Verdana"/>
          <w:sz w:val="20"/>
          <w:szCs w:val="20"/>
          <w:lang w:val="nl-BE"/>
        </w:rPr>
        <w:t xml:space="preserve">: </w:t>
      </w:r>
      <w:r w:rsidR="00801390" w:rsidRPr="000B1CBF">
        <w:rPr>
          <w:rFonts w:ascii="Verdana" w:hAnsi="Verdana"/>
          <w:sz w:val="20"/>
          <w:szCs w:val="20"/>
          <w:lang w:val="nl-BE"/>
        </w:rPr>
        <w:t xml:space="preserve">nieuwe opleidingen maken </w:t>
      </w:r>
      <w:r w:rsidR="00747012" w:rsidRPr="000B1CBF">
        <w:rPr>
          <w:rFonts w:ascii="Verdana" w:hAnsi="Verdana"/>
          <w:sz w:val="20"/>
          <w:szCs w:val="20"/>
          <w:lang w:val="nl-BE"/>
        </w:rPr>
        <w:t>onze universiteit – ons onderwijs en onderzoek –</w:t>
      </w:r>
      <w:r w:rsidR="00801390" w:rsidRPr="000B1CBF">
        <w:rPr>
          <w:rFonts w:ascii="Verdana" w:hAnsi="Verdana"/>
          <w:sz w:val="20"/>
          <w:szCs w:val="20"/>
          <w:lang w:val="nl-BE"/>
        </w:rPr>
        <w:t xml:space="preserve"> robuuster, aantrekkelijker en</w:t>
      </w:r>
      <w:r w:rsidR="00747012" w:rsidRPr="000B1CBF">
        <w:rPr>
          <w:rFonts w:ascii="Verdana" w:hAnsi="Verdana"/>
          <w:sz w:val="20"/>
          <w:szCs w:val="20"/>
          <w:lang w:val="nl-BE"/>
        </w:rPr>
        <w:t xml:space="preserve"> maatschappelijk</w:t>
      </w:r>
      <w:r w:rsidR="00801390" w:rsidRPr="000B1CBF">
        <w:rPr>
          <w:rFonts w:ascii="Verdana" w:hAnsi="Verdana"/>
          <w:sz w:val="20"/>
          <w:szCs w:val="20"/>
          <w:lang w:val="nl-BE"/>
        </w:rPr>
        <w:t xml:space="preserve"> relevanter.</w:t>
      </w:r>
      <w:r w:rsidR="007B585E" w:rsidRPr="000B1CBF">
        <w:rPr>
          <w:rFonts w:ascii="Verdana" w:hAnsi="Verdana"/>
          <w:sz w:val="20"/>
          <w:szCs w:val="20"/>
          <w:lang w:val="nl-BE"/>
        </w:rPr>
        <w:t xml:space="preserve"> </w:t>
      </w:r>
    </w:p>
    <w:p w14:paraId="1067DECC" w14:textId="6F36768D" w:rsidR="00845B4B" w:rsidRPr="000B1CBF" w:rsidRDefault="00845B4B" w:rsidP="00845B4B">
      <w:pPr>
        <w:pStyle w:val="CommentText"/>
        <w:jc w:val="both"/>
        <w:rPr>
          <w:rFonts w:ascii="Verdana" w:hAnsi="Verdana"/>
          <w:color w:val="000000" w:themeColor="text1"/>
          <w:szCs w:val="18"/>
        </w:rPr>
      </w:pPr>
      <w:r w:rsidRPr="000B1CBF">
        <w:rPr>
          <w:rFonts w:ascii="Verdana" w:hAnsi="Verdana"/>
          <w:color w:val="000000" w:themeColor="text1"/>
          <w:szCs w:val="18"/>
        </w:rPr>
        <w:t xml:space="preserve">Ik weet wat critici zeggen. </w:t>
      </w:r>
      <w:r w:rsidR="00945887" w:rsidRPr="000B1CBF">
        <w:rPr>
          <w:rFonts w:ascii="Verdana" w:hAnsi="Verdana"/>
          <w:i/>
          <w:color w:val="000000" w:themeColor="text1"/>
          <w:szCs w:val="18"/>
        </w:rPr>
        <w:t>‘</w:t>
      </w:r>
      <w:r w:rsidRPr="000B1CBF">
        <w:rPr>
          <w:rFonts w:ascii="Verdana" w:hAnsi="Verdana"/>
          <w:i/>
          <w:color w:val="000000" w:themeColor="text1"/>
          <w:szCs w:val="18"/>
        </w:rPr>
        <w:t>Er zijn te veel hoogopgeleiden in Vlaanderen. Vakmensen, dát hebben we nodig.</w:t>
      </w:r>
      <w:r w:rsidR="00945887" w:rsidRPr="000B1CBF">
        <w:rPr>
          <w:rFonts w:ascii="Verdana" w:hAnsi="Verdana"/>
          <w:i/>
          <w:color w:val="000000" w:themeColor="text1"/>
          <w:szCs w:val="18"/>
        </w:rPr>
        <w:t>’</w:t>
      </w:r>
      <w:r w:rsidRPr="000B1CBF">
        <w:rPr>
          <w:rFonts w:ascii="Verdana" w:hAnsi="Verdana"/>
          <w:color w:val="000000" w:themeColor="text1"/>
          <w:szCs w:val="18"/>
        </w:rPr>
        <w:t xml:space="preserve"> Dat laatste zal ik zeker niet tegenspreken. Maar het is niet of-of. Ik ben het in dat verband helemaal eens met collega Luc Sels. In </w:t>
      </w:r>
      <w:r w:rsidRPr="000B1CBF">
        <w:rPr>
          <w:rFonts w:ascii="Verdana" w:hAnsi="Verdana"/>
          <w:i/>
          <w:color w:val="000000" w:themeColor="text1"/>
          <w:szCs w:val="18"/>
        </w:rPr>
        <w:t>De Standaard</w:t>
      </w:r>
      <w:r w:rsidRPr="000B1CBF">
        <w:rPr>
          <w:rFonts w:ascii="Verdana" w:hAnsi="Verdana"/>
          <w:color w:val="000000" w:themeColor="text1"/>
          <w:szCs w:val="18"/>
        </w:rPr>
        <w:t xml:space="preserve"> schreef hij onlangs dat 23 procent universitair gediplomeerden niks te veel is in een samenleving waarin kennis hét vliegwiel is voor meer welvaart en welzijn. Dat de inschrijvingscijfers aan UHasselt – en PXL – fors gegroeid zijn, vind ik dan ook uitstékend nieuws. En dat er meer jongeren naar de universiteit of hogeschool kunnen, vind ik een waardevol na te streven doel. </w:t>
      </w:r>
    </w:p>
    <w:p w14:paraId="43A82050" w14:textId="6D5A8819" w:rsidR="00B4798B" w:rsidRPr="000B1CBF" w:rsidRDefault="00291745" w:rsidP="00845B4B">
      <w:pPr>
        <w:pStyle w:val="CommentText"/>
        <w:jc w:val="both"/>
        <w:rPr>
          <w:rFonts w:ascii="Verdana" w:hAnsi="Verdana"/>
          <w:color w:val="000000" w:themeColor="text1"/>
          <w:szCs w:val="18"/>
        </w:rPr>
      </w:pPr>
      <w:bookmarkStart w:id="5" w:name="_Hlk145594515"/>
      <w:r w:rsidRPr="000B1CBF">
        <w:rPr>
          <w:rFonts w:ascii="Verdana" w:hAnsi="Verdana"/>
          <w:color w:val="000000" w:themeColor="text1"/>
          <w:szCs w:val="18"/>
        </w:rPr>
        <w:t>Ik weet eveneens dat ‘rationaliseren’ hét ordewoord is in ons hoger onderwijs. Maar ik roep al onze beleidsmakers op om niet alleen te kijken naar ‘hoe’ en ‘waar’ er gerationaliseerd</w:t>
      </w:r>
      <w:r w:rsidR="00B4798B" w:rsidRPr="000B1CBF">
        <w:rPr>
          <w:rFonts w:ascii="Verdana" w:hAnsi="Verdana"/>
          <w:color w:val="000000" w:themeColor="text1"/>
          <w:szCs w:val="18"/>
        </w:rPr>
        <w:t xml:space="preserve"> – geschrapt – kan worden. Kijk, Vlaanderen-breed, </w:t>
      </w:r>
      <w:r w:rsidR="00882E56" w:rsidRPr="000B1CBF">
        <w:rPr>
          <w:rFonts w:ascii="Verdana" w:hAnsi="Verdana"/>
          <w:color w:val="000000" w:themeColor="text1"/>
          <w:szCs w:val="18"/>
        </w:rPr>
        <w:t>evenzeer</w:t>
      </w:r>
      <w:r w:rsidR="00B4798B" w:rsidRPr="000B1CBF">
        <w:rPr>
          <w:rFonts w:ascii="Verdana" w:hAnsi="Verdana"/>
          <w:color w:val="000000" w:themeColor="text1"/>
          <w:szCs w:val="18"/>
        </w:rPr>
        <w:t xml:space="preserve"> naar de</w:t>
      </w:r>
      <w:r w:rsidR="00D854F4" w:rsidRPr="000B1CBF">
        <w:rPr>
          <w:rFonts w:ascii="Verdana" w:hAnsi="Verdana"/>
          <w:color w:val="000000" w:themeColor="text1"/>
          <w:szCs w:val="18"/>
        </w:rPr>
        <w:t xml:space="preserve"> </w:t>
      </w:r>
      <w:r w:rsidR="00B4798B" w:rsidRPr="000B1CBF">
        <w:rPr>
          <w:rFonts w:ascii="Verdana" w:hAnsi="Verdana"/>
          <w:color w:val="000000" w:themeColor="text1"/>
          <w:szCs w:val="18"/>
        </w:rPr>
        <w:t>profielen waaraan een tekort is op de arbeidsmarkt.</w:t>
      </w:r>
      <w:r w:rsidR="006C70FB" w:rsidRPr="000B1CBF">
        <w:rPr>
          <w:rFonts w:ascii="Verdana" w:hAnsi="Verdana"/>
          <w:color w:val="000000" w:themeColor="text1"/>
          <w:szCs w:val="18"/>
        </w:rPr>
        <w:t xml:space="preserve"> Kijk naar de noden.</w:t>
      </w:r>
      <w:r w:rsidR="00B4798B" w:rsidRPr="000B1CBF">
        <w:rPr>
          <w:rFonts w:ascii="Verdana" w:hAnsi="Verdana"/>
          <w:color w:val="000000" w:themeColor="text1"/>
          <w:szCs w:val="18"/>
        </w:rPr>
        <w:t xml:space="preserve"> Dát is pas een rationeel uitgangspunt om het</w:t>
      </w:r>
      <w:r w:rsidR="00D830DF" w:rsidRPr="000B1CBF">
        <w:rPr>
          <w:rFonts w:ascii="Verdana" w:hAnsi="Verdana"/>
          <w:color w:val="000000" w:themeColor="text1"/>
          <w:szCs w:val="18"/>
        </w:rPr>
        <w:t xml:space="preserve"> hoger-onderwijs</w:t>
      </w:r>
      <w:r w:rsidR="00B4798B" w:rsidRPr="000B1CBF">
        <w:rPr>
          <w:rFonts w:ascii="Verdana" w:hAnsi="Verdana"/>
          <w:color w:val="000000" w:themeColor="text1"/>
          <w:szCs w:val="18"/>
        </w:rPr>
        <w:t>aanbod vorm te geven.</w:t>
      </w:r>
      <w:r w:rsidR="00353D44" w:rsidRPr="000B1CBF">
        <w:rPr>
          <w:rFonts w:ascii="Verdana" w:hAnsi="Verdana"/>
          <w:color w:val="000000" w:themeColor="text1"/>
          <w:szCs w:val="18"/>
        </w:rPr>
        <w:t xml:space="preserve"> </w:t>
      </w:r>
    </w:p>
    <w:p w14:paraId="5BBD1DFA" w14:textId="1073EA3B" w:rsidR="00801390" w:rsidRPr="000B1CBF" w:rsidRDefault="00801390" w:rsidP="00801390">
      <w:pPr>
        <w:spacing w:line="240" w:lineRule="auto"/>
        <w:jc w:val="both"/>
        <w:rPr>
          <w:rFonts w:ascii="Verdana" w:hAnsi="Verdana"/>
          <w:color w:val="000000" w:themeColor="text1"/>
          <w:sz w:val="20"/>
          <w:szCs w:val="20"/>
          <w:lang w:val="nl-BE"/>
        </w:rPr>
      </w:pPr>
      <w:bookmarkStart w:id="6" w:name="_Hlk140236649"/>
      <w:bookmarkStart w:id="7" w:name="_Hlk145526655"/>
      <w:bookmarkEnd w:id="5"/>
      <w:r w:rsidRPr="000B1CBF">
        <w:rPr>
          <w:rFonts w:ascii="Verdana" w:hAnsi="Verdana"/>
          <w:color w:val="000000" w:themeColor="text1"/>
          <w:sz w:val="20"/>
          <w:szCs w:val="20"/>
          <w:lang w:val="nl-BE"/>
        </w:rPr>
        <w:t>Beste collega’s en studenten</w:t>
      </w:r>
      <w:bookmarkEnd w:id="6"/>
      <w:r w:rsidRPr="000B1CBF">
        <w:rPr>
          <w:rFonts w:ascii="Verdana" w:hAnsi="Verdana"/>
          <w:color w:val="000000" w:themeColor="text1"/>
          <w:sz w:val="20"/>
          <w:szCs w:val="20"/>
          <w:lang w:val="nl-BE"/>
        </w:rPr>
        <w:t xml:space="preserve">, </w:t>
      </w:r>
    </w:p>
    <w:p w14:paraId="219F1E91" w14:textId="77777777" w:rsidR="00EE1434" w:rsidRPr="000B1CBF" w:rsidRDefault="00247AB3" w:rsidP="00AA6C76">
      <w:pPr>
        <w:spacing w:line="240" w:lineRule="auto"/>
        <w:jc w:val="both"/>
        <w:rPr>
          <w:rFonts w:ascii="Verdana" w:hAnsi="Verdana"/>
          <w:sz w:val="20"/>
          <w:szCs w:val="20"/>
        </w:rPr>
      </w:pPr>
      <w:r w:rsidRPr="000B1CBF">
        <w:rPr>
          <w:rFonts w:ascii="Verdana" w:hAnsi="Verdana"/>
          <w:color w:val="000000" w:themeColor="text1"/>
          <w:sz w:val="20"/>
          <w:szCs w:val="20"/>
          <w:lang w:val="nl-BE"/>
        </w:rPr>
        <w:t>Ik</w:t>
      </w:r>
      <w:r w:rsidRPr="000B1CBF">
        <w:rPr>
          <w:rFonts w:ascii="Verdana" w:hAnsi="Verdana"/>
          <w:sz w:val="20"/>
          <w:szCs w:val="20"/>
        </w:rPr>
        <w:t xml:space="preserve"> geloof sterk in ons groei-verhaal. Ik geloof er sterk in omdat onze groei gerechtvaardigd is. Zeker gezien de historische achterstand hier op vlak van deelname aan universitair onderwijs. En gezien de braindrain van jonge mensen. En ik geloof sterk in ons groei-verhaal omdat onze ambitie redelijk is. Kijk even naar deze slide. Het is het universitair opleidingsaanbod in Vlaanderen. UHasselt en tUL tellen samen 52 opleidingen. Op een totaal van 740. KU Leuven heeft er 260, UGent 191, VUB 126 en UAntwerpen 111. </w:t>
      </w:r>
      <w:r w:rsidRPr="000B1CBF">
        <w:rPr>
          <w:rFonts w:ascii="Verdana" w:hAnsi="Verdana"/>
          <w:i/>
          <w:sz w:val="20"/>
          <w:szCs w:val="20"/>
        </w:rPr>
        <w:t>(Opnieuw: cijfers zeggen alles.)</w:t>
      </w:r>
      <w:r w:rsidR="00420311" w:rsidRPr="000B1CBF">
        <w:rPr>
          <w:rFonts w:ascii="Verdana" w:hAnsi="Verdana"/>
          <w:sz w:val="20"/>
          <w:szCs w:val="20"/>
        </w:rPr>
        <w:t xml:space="preserve"> </w:t>
      </w:r>
    </w:p>
    <w:p w14:paraId="3DD6175D" w14:textId="6F81E4E0" w:rsidR="00ED3713" w:rsidRPr="000B1CBF" w:rsidRDefault="009936F0" w:rsidP="00AA6C76">
      <w:pPr>
        <w:spacing w:line="240" w:lineRule="auto"/>
        <w:jc w:val="both"/>
        <w:rPr>
          <w:rFonts w:ascii="Verdana" w:hAnsi="Verdana"/>
          <w:sz w:val="20"/>
          <w:szCs w:val="20"/>
        </w:rPr>
      </w:pPr>
      <w:r w:rsidRPr="000B1CBF">
        <w:rPr>
          <w:rFonts w:ascii="Verdana" w:hAnsi="Verdana"/>
          <w:color w:val="000000" w:themeColor="text1"/>
          <w:sz w:val="20"/>
          <w:szCs w:val="20"/>
          <w:lang w:val="nl-BE"/>
        </w:rPr>
        <w:t>Wil ik hiermee nu zeggen</w:t>
      </w:r>
      <w:r w:rsidR="00801390" w:rsidRPr="000B1CBF">
        <w:rPr>
          <w:rFonts w:ascii="Verdana" w:hAnsi="Verdana"/>
          <w:color w:val="000000" w:themeColor="text1"/>
          <w:sz w:val="20"/>
          <w:szCs w:val="20"/>
          <w:lang w:val="nl-BE"/>
        </w:rPr>
        <w:t xml:space="preserve"> dat de </w:t>
      </w:r>
      <w:r w:rsidR="00801390" w:rsidRPr="000B1CBF">
        <w:rPr>
          <w:rFonts w:ascii="Verdana" w:hAnsi="Verdana"/>
          <w:i/>
          <w:color w:val="000000" w:themeColor="text1"/>
          <w:sz w:val="20"/>
          <w:szCs w:val="20"/>
          <w:lang w:val="nl-BE"/>
        </w:rPr>
        <w:t>sky the limit</w:t>
      </w:r>
      <w:r w:rsidR="00801390" w:rsidRPr="000B1CBF">
        <w:rPr>
          <w:rFonts w:ascii="Verdana" w:hAnsi="Verdana"/>
          <w:color w:val="000000" w:themeColor="text1"/>
          <w:sz w:val="20"/>
          <w:szCs w:val="20"/>
          <w:lang w:val="nl-BE"/>
        </w:rPr>
        <w:t xml:space="preserve"> is? </w:t>
      </w:r>
      <w:r w:rsidRPr="000B1CBF">
        <w:rPr>
          <w:rFonts w:ascii="Verdana" w:hAnsi="Verdana"/>
          <w:color w:val="000000" w:themeColor="text1"/>
          <w:sz w:val="20"/>
          <w:szCs w:val="20"/>
          <w:lang w:val="nl-BE"/>
        </w:rPr>
        <w:t>O</w:t>
      </w:r>
      <w:r w:rsidR="00801390" w:rsidRPr="000B1CBF">
        <w:rPr>
          <w:rFonts w:ascii="Verdana" w:hAnsi="Verdana"/>
          <w:color w:val="000000" w:themeColor="text1"/>
          <w:sz w:val="20"/>
          <w:szCs w:val="20"/>
          <w:lang w:val="nl-BE"/>
        </w:rPr>
        <w:t>ngebreideld</w:t>
      </w:r>
      <w:r w:rsidR="00B47E43" w:rsidRPr="000B1CBF">
        <w:rPr>
          <w:rFonts w:ascii="Verdana" w:hAnsi="Verdana"/>
          <w:color w:val="000000" w:themeColor="text1"/>
          <w:sz w:val="20"/>
          <w:szCs w:val="20"/>
          <w:lang w:val="nl-BE"/>
        </w:rPr>
        <w:t>e</w:t>
      </w:r>
      <w:r w:rsidR="00801390" w:rsidRPr="000B1CBF">
        <w:rPr>
          <w:rFonts w:ascii="Verdana" w:hAnsi="Verdana"/>
          <w:color w:val="000000" w:themeColor="text1"/>
          <w:sz w:val="20"/>
          <w:szCs w:val="20"/>
          <w:lang w:val="nl-BE"/>
        </w:rPr>
        <w:t xml:space="preserve"> groei?</w:t>
      </w:r>
      <w:r w:rsidR="00D62045" w:rsidRPr="000B1CBF">
        <w:rPr>
          <w:rFonts w:ascii="Verdana" w:hAnsi="Verdana"/>
          <w:color w:val="000000" w:themeColor="text1"/>
          <w:sz w:val="20"/>
          <w:szCs w:val="20"/>
          <w:lang w:val="nl-BE"/>
        </w:rPr>
        <w:t xml:space="preserve"> 260 opleidingen?</w:t>
      </w:r>
      <w:r w:rsidR="00247AB3" w:rsidRPr="000B1CBF">
        <w:rPr>
          <w:rFonts w:ascii="Verdana" w:hAnsi="Verdana"/>
          <w:color w:val="000000" w:themeColor="text1"/>
          <w:sz w:val="20"/>
          <w:szCs w:val="20"/>
          <w:lang w:val="nl-BE"/>
        </w:rPr>
        <w:t xml:space="preserve"> </w:t>
      </w:r>
      <w:r w:rsidR="00801390" w:rsidRPr="000B1CBF">
        <w:rPr>
          <w:rFonts w:ascii="Verdana" w:hAnsi="Verdana"/>
          <w:color w:val="000000" w:themeColor="text1"/>
          <w:sz w:val="20"/>
          <w:szCs w:val="20"/>
          <w:lang w:val="nl-BE"/>
        </w:rPr>
        <w:t>Neen. Dat is nooit de ambitie geweest. En dat is ook vandaag de ambitie niet. De groei die wij voor ogen hebben, is duidelijk afgebakend</w:t>
      </w:r>
      <w:r w:rsidR="00870322" w:rsidRPr="000B1CBF">
        <w:rPr>
          <w:rFonts w:ascii="Verdana" w:hAnsi="Verdana"/>
          <w:color w:val="000000" w:themeColor="text1"/>
          <w:sz w:val="20"/>
          <w:szCs w:val="20"/>
          <w:lang w:val="nl-BE"/>
        </w:rPr>
        <w:t xml:space="preserve"> en </w:t>
      </w:r>
      <w:r w:rsidR="00647921" w:rsidRPr="000B1CBF">
        <w:rPr>
          <w:rFonts w:ascii="Verdana" w:hAnsi="Verdana"/>
          <w:color w:val="000000" w:themeColor="text1"/>
          <w:sz w:val="20"/>
          <w:szCs w:val="20"/>
          <w:lang w:val="nl-BE"/>
        </w:rPr>
        <w:t>verantwoord.</w:t>
      </w:r>
    </w:p>
    <w:p w14:paraId="4C236D69" w14:textId="6529A14B" w:rsidR="00AA6C76" w:rsidRPr="000B1CBF" w:rsidRDefault="00AA6C76" w:rsidP="00AA6C76">
      <w:pPr>
        <w:spacing w:line="240" w:lineRule="auto"/>
        <w:jc w:val="both"/>
        <w:rPr>
          <w:rFonts w:ascii="Verdana" w:hAnsi="Verdana"/>
          <w:sz w:val="20"/>
          <w:szCs w:val="20"/>
        </w:rPr>
      </w:pPr>
      <w:r w:rsidRPr="000B1CBF">
        <w:rPr>
          <w:rFonts w:ascii="Verdana" w:hAnsi="Verdana"/>
          <w:color w:val="000000" w:themeColor="text1"/>
          <w:sz w:val="20"/>
          <w:szCs w:val="20"/>
          <w:lang w:val="nl-BE"/>
        </w:rPr>
        <w:t xml:space="preserve">Dan is de vraag: wélke opleidingen? </w:t>
      </w:r>
    </w:p>
    <w:p w14:paraId="6980E90C" w14:textId="77777777" w:rsidR="00B93E18" w:rsidRPr="000B1CBF" w:rsidRDefault="001E4725" w:rsidP="00FA7161">
      <w:pPr>
        <w:spacing w:line="240" w:lineRule="auto"/>
        <w:jc w:val="both"/>
        <w:rPr>
          <w:rFonts w:ascii="Verdana" w:hAnsi="Verdana"/>
          <w:sz w:val="20"/>
          <w:szCs w:val="20"/>
        </w:rPr>
      </w:pPr>
      <w:r w:rsidRPr="000B1CBF">
        <w:rPr>
          <w:rFonts w:ascii="Verdana" w:hAnsi="Verdana"/>
          <w:sz w:val="20"/>
          <w:szCs w:val="20"/>
        </w:rPr>
        <w:t xml:space="preserve">Het is de evidentie zelve </w:t>
      </w:r>
      <w:r w:rsidR="00E271D0" w:rsidRPr="000B1CBF">
        <w:rPr>
          <w:rFonts w:ascii="Verdana" w:hAnsi="Verdana"/>
          <w:sz w:val="20"/>
          <w:szCs w:val="20"/>
        </w:rPr>
        <w:t xml:space="preserve">dat we geneeskunde en sociale wetenschappen gaan vervolmaken met </w:t>
      </w:r>
      <w:r w:rsidR="0071464A" w:rsidRPr="000B1CBF">
        <w:rPr>
          <w:rFonts w:ascii="Verdana" w:hAnsi="Verdana"/>
          <w:sz w:val="20"/>
          <w:szCs w:val="20"/>
        </w:rPr>
        <w:t>een</w:t>
      </w:r>
      <w:r w:rsidR="00E271D0" w:rsidRPr="000B1CBF">
        <w:rPr>
          <w:rFonts w:ascii="Verdana" w:hAnsi="Verdana"/>
          <w:sz w:val="20"/>
          <w:szCs w:val="20"/>
        </w:rPr>
        <w:t xml:space="preserve"> </w:t>
      </w:r>
      <w:r w:rsidR="005A342B" w:rsidRPr="000B1CBF">
        <w:rPr>
          <w:rFonts w:ascii="Verdana" w:hAnsi="Verdana"/>
          <w:sz w:val="20"/>
          <w:szCs w:val="20"/>
        </w:rPr>
        <w:t>master.</w:t>
      </w:r>
      <w:r w:rsidR="00625043" w:rsidRPr="000B1CBF">
        <w:rPr>
          <w:rFonts w:ascii="Verdana" w:hAnsi="Verdana"/>
          <w:sz w:val="20"/>
          <w:szCs w:val="20"/>
        </w:rPr>
        <w:t xml:space="preserve"> </w:t>
      </w:r>
      <w:r w:rsidR="00913F2B" w:rsidRPr="000B1CBF">
        <w:rPr>
          <w:rFonts w:ascii="Verdana" w:hAnsi="Verdana"/>
          <w:sz w:val="20"/>
          <w:szCs w:val="20"/>
        </w:rPr>
        <w:t>Voor een master geneeskunde in deze regio is het momentum in de voorbije vijftig jaar nooit groter geweest</w:t>
      </w:r>
      <w:r w:rsidR="00791DD7" w:rsidRPr="000B1CBF">
        <w:rPr>
          <w:rFonts w:ascii="Verdana" w:hAnsi="Verdana"/>
          <w:sz w:val="20"/>
          <w:szCs w:val="20"/>
        </w:rPr>
        <w:t xml:space="preserve">. </w:t>
      </w:r>
      <w:r w:rsidR="00913F2B" w:rsidRPr="000B1CBF">
        <w:rPr>
          <w:rFonts w:ascii="Verdana" w:hAnsi="Verdana"/>
          <w:sz w:val="20"/>
          <w:szCs w:val="20"/>
        </w:rPr>
        <w:t xml:space="preserve">Kijk naar het huisartsentekort. Naar de Health Campus en alle </w:t>
      </w:r>
      <w:r w:rsidR="00CF5A62" w:rsidRPr="000B1CBF">
        <w:rPr>
          <w:rFonts w:ascii="Verdana" w:hAnsi="Verdana"/>
          <w:sz w:val="20"/>
          <w:szCs w:val="20"/>
        </w:rPr>
        <w:t>dynamiek</w:t>
      </w:r>
      <w:r w:rsidR="00913F2B" w:rsidRPr="000B1CBF">
        <w:rPr>
          <w:rFonts w:ascii="Verdana" w:hAnsi="Verdana"/>
          <w:sz w:val="20"/>
          <w:szCs w:val="20"/>
        </w:rPr>
        <w:t xml:space="preserve"> daarrond. Of naar de topgeneeskunde in Jessa en ZOL. </w:t>
      </w:r>
      <w:r w:rsidR="009014D4" w:rsidRPr="000B1CBF">
        <w:rPr>
          <w:rFonts w:ascii="Verdana" w:hAnsi="Verdana"/>
          <w:sz w:val="20"/>
          <w:szCs w:val="20"/>
        </w:rPr>
        <w:t xml:space="preserve">Een master geneeskunde beantwoordt perfect aan die noden en </w:t>
      </w:r>
      <w:r w:rsidR="009014D4" w:rsidRPr="000B1CBF">
        <w:rPr>
          <w:rFonts w:ascii="Verdana" w:hAnsi="Verdana"/>
          <w:i/>
          <w:sz w:val="20"/>
          <w:szCs w:val="20"/>
        </w:rPr>
        <w:t>opportuniteiten</w:t>
      </w:r>
      <w:r w:rsidR="00791DD7" w:rsidRPr="000B1CBF">
        <w:rPr>
          <w:rFonts w:ascii="Verdana" w:hAnsi="Verdana"/>
          <w:i/>
          <w:sz w:val="20"/>
          <w:szCs w:val="20"/>
        </w:rPr>
        <w:t xml:space="preserve"> </w:t>
      </w:r>
      <w:r w:rsidR="00306653" w:rsidRPr="000B1CBF">
        <w:rPr>
          <w:rFonts w:ascii="Verdana" w:hAnsi="Verdana"/>
          <w:i/>
          <w:sz w:val="20"/>
          <w:szCs w:val="20"/>
        </w:rPr>
        <w:t>(</w:t>
      </w:r>
      <w:r w:rsidR="00791DD7" w:rsidRPr="000B1CBF">
        <w:rPr>
          <w:rFonts w:ascii="Verdana" w:hAnsi="Verdana"/>
          <w:i/>
          <w:sz w:val="20"/>
          <w:szCs w:val="20"/>
        </w:rPr>
        <w:t>Jef Raus, die onlangs</w:t>
      </w:r>
      <w:r w:rsidR="00306653" w:rsidRPr="000B1CBF">
        <w:rPr>
          <w:rFonts w:ascii="Verdana" w:hAnsi="Verdana"/>
          <w:i/>
          <w:sz w:val="20"/>
          <w:szCs w:val="20"/>
        </w:rPr>
        <w:t xml:space="preserve"> </w:t>
      </w:r>
      <w:r w:rsidR="00791DD7" w:rsidRPr="000B1CBF">
        <w:rPr>
          <w:rFonts w:ascii="Verdana" w:hAnsi="Verdana"/>
          <w:i/>
          <w:sz w:val="20"/>
          <w:szCs w:val="20"/>
        </w:rPr>
        <w:t xml:space="preserve">overleed, zou het als een van de </w:t>
      </w:r>
      <w:r w:rsidR="00306653" w:rsidRPr="000B1CBF">
        <w:rPr>
          <w:rFonts w:ascii="Verdana" w:hAnsi="Verdana"/>
          <w:i/>
          <w:sz w:val="20"/>
          <w:szCs w:val="20"/>
        </w:rPr>
        <w:t>pioniers van onze faculteit GLW en BIOMED graag gehoord hebben…)</w:t>
      </w:r>
      <w:r w:rsidR="00306653" w:rsidRPr="000B1CBF">
        <w:rPr>
          <w:rFonts w:ascii="Verdana" w:hAnsi="Verdana"/>
          <w:sz w:val="20"/>
          <w:szCs w:val="20"/>
        </w:rPr>
        <w:t xml:space="preserve">. </w:t>
      </w:r>
      <w:r w:rsidR="002A3CBA" w:rsidRPr="000B1CBF">
        <w:rPr>
          <w:rFonts w:ascii="Verdana" w:hAnsi="Verdana"/>
          <w:sz w:val="20"/>
          <w:szCs w:val="20"/>
        </w:rPr>
        <w:t xml:space="preserve">Een master sociale wetenschappen kan dan weer inspelen op </w:t>
      </w:r>
      <w:r w:rsidR="008F6CAD" w:rsidRPr="000B1CBF">
        <w:rPr>
          <w:rFonts w:ascii="Verdana" w:hAnsi="Verdana"/>
          <w:sz w:val="20"/>
          <w:szCs w:val="20"/>
        </w:rPr>
        <w:t>de digitalisering, groeiende diversiteit en het toenemende belang van burgerparticipatie – allemaal ontwikkelingen die fundamenteel de manier veranderen waarop sectoren zich organiseren.</w:t>
      </w:r>
    </w:p>
    <w:p w14:paraId="1DD5D91F" w14:textId="41B21FF6" w:rsidR="00FA7161" w:rsidRPr="000B1CBF" w:rsidRDefault="008E785F" w:rsidP="00FA7161">
      <w:pPr>
        <w:spacing w:line="240" w:lineRule="auto"/>
        <w:jc w:val="both"/>
        <w:rPr>
          <w:rFonts w:ascii="Verdana" w:hAnsi="Verdana"/>
          <w:sz w:val="20"/>
          <w:szCs w:val="20"/>
        </w:rPr>
      </w:pPr>
      <w:r w:rsidRPr="000B1CBF">
        <w:rPr>
          <w:rFonts w:ascii="Verdana" w:hAnsi="Verdana"/>
          <w:sz w:val="20"/>
          <w:szCs w:val="20"/>
        </w:rPr>
        <w:t>Bovendien: masters gaan braindrain tegen en ze genereren onderzoek.</w:t>
      </w:r>
      <w:r w:rsidR="009D487F" w:rsidRPr="000B1CBF">
        <w:rPr>
          <w:rFonts w:ascii="Verdana" w:hAnsi="Verdana"/>
          <w:sz w:val="20"/>
          <w:szCs w:val="20"/>
        </w:rPr>
        <w:t xml:space="preserve"> </w:t>
      </w:r>
      <w:r w:rsidR="005A6790" w:rsidRPr="000B1CBF">
        <w:rPr>
          <w:rFonts w:ascii="Verdana" w:hAnsi="Verdana"/>
          <w:color w:val="000000" w:themeColor="text1"/>
          <w:sz w:val="20"/>
          <w:szCs w:val="20"/>
          <w:lang w:val="nl-BE"/>
        </w:rPr>
        <w:t>Masteropleidingen</w:t>
      </w:r>
      <w:r w:rsidR="00230DA5" w:rsidRPr="000B1CBF">
        <w:rPr>
          <w:rFonts w:ascii="Verdana" w:hAnsi="Verdana"/>
          <w:color w:val="000000" w:themeColor="text1"/>
          <w:sz w:val="20"/>
          <w:szCs w:val="20"/>
          <w:lang w:val="nl-BE"/>
        </w:rPr>
        <w:t xml:space="preserve"> zorgen ervoor dat minder afgestudeerde bachelors onze regio moeten verlaten voor een vervolgopleiding. </w:t>
      </w:r>
      <w:r w:rsidR="005A6790" w:rsidRPr="000B1CBF">
        <w:rPr>
          <w:rFonts w:ascii="Verdana" w:hAnsi="Verdana"/>
          <w:color w:val="000000" w:themeColor="text1"/>
          <w:sz w:val="20"/>
          <w:szCs w:val="20"/>
          <w:lang w:val="nl-BE"/>
        </w:rPr>
        <w:t xml:space="preserve">En met een goed uitgebouwd opleidingsaanbod – </w:t>
      </w:r>
      <w:r w:rsidR="009D487F" w:rsidRPr="000B1CBF">
        <w:rPr>
          <w:rFonts w:ascii="Verdana" w:hAnsi="Verdana"/>
          <w:color w:val="000000" w:themeColor="text1"/>
          <w:sz w:val="20"/>
          <w:szCs w:val="20"/>
          <w:lang w:val="nl-BE"/>
        </w:rPr>
        <w:t>óók</w:t>
      </w:r>
      <w:r w:rsidR="005A6790" w:rsidRPr="000B1CBF">
        <w:rPr>
          <w:rFonts w:ascii="Verdana" w:hAnsi="Verdana"/>
          <w:color w:val="000000" w:themeColor="text1"/>
          <w:sz w:val="20"/>
          <w:szCs w:val="20"/>
          <w:lang w:val="nl-BE"/>
        </w:rPr>
        <w:t xml:space="preserve"> op masterniveau – </w:t>
      </w:r>
      <w:r w:rsidR="005A6790" w:rsidRPr="000B1CBF">
        <w:rPr>
          <w:rFonts w:ascii="Verdana" w:hAnsi="Verdana"/>
          <w:color w:val="000000" w:themeColor="text1"/>
          <w:sz w:val="20"/>
          <w:szCs w:val="20"/>
          <w:lang w:val="nl-BE"/>
        </w:rPr>
        <w:lastRenderedPageBreak/>
        <w:t xml:space="preserve">kunnen we makkelijker dan nu onderzoekstalent hier houden en aantrekken, bijvoorbeeld voor een doctoraat of postdoc. </w:t>
      </w:r>
    </w:p>
    <w:p w14:paraId="02D27A80" w14:textId="4DCC75A4" w:rsidR="005111BE" w:rsidRPr="000B1CBF" w:rsidRDefault="004875DB" w:rsidP="00E52AF6">
      <w:pPr>
        <w:spacing w:line="240" w:lineRule="auto"/>
        <w:jc w:val="both"/>
        <w:rPr>
          <w:rFonts w:ascii="Verdana" w:hAnsi="Verdana"/>
          <w:sz w:val="20"/>
          <w:szCs w:val="20"/>
          <w:lang w:val="nl-BE"/>
        </w:rPr>
      </w:pPr>
      <w:r w:rsidRPr="000B1CBF">
        <w:rPr>
          <w:rFonts w:ascii="Verdana" w:hAnsi="Verdana"/>
          <w:sz w:val="20"/>
          <w:szCs w:val="20"/>
          <w:lang w:val="nl-BE"/>
        </w:rPr>
        <w:t>Naast een goed masteraanbod</w:t>
      </w:r>
      <w:r w:rsidR="005B3C15" w:rsidRPr="000B1CBF">
        <w:rPr>
          <w:rFonts w:ascii="Verdana" w:hAnsi="Verdana"/>
          <w:sz w:val="20"/>
          <w:szCs w:val="20"/>
          <w:lang w:val="nl-BE"/>
        </w:rPr>
        <w:t xml:space="preserve"> werken we aan nieuwe opleidingen in STEM-disciplines. Denk aan burgerlijk ingenieur en bio-ingenieur.</w:t>
      </w:r>
      <w:r w:rsidR="008F6CAD" w:rsidRPr="000B1CBF">
        <w:rPr>
          <w:rFonts w:ascii="Verdana" w:hAnsi="Verdana"/>
          <w:sz w:val="20"/>
          <w:szCs w:val="20"/>
          <w:lang w:val="nl-BE"/>
        </w:rPr>
        <w:t xml:space="preserve"> Werkgeversorganisaties </w:t>
      </w:r>
      <w:r w:rsidR="006C4654" w:rsidRPr="000B1CBF">
        <w:rPr>
          <w:rFonts w:ascii="Verdana" w:hAnsi="Verdana"/>
          <w:sz w:val="20"/>
          <w:szCs w:val="20"/>
          <w:lang w:val="nl-BE"/>
        </w:rPr>
        <w:t xml:space="preserve">schreeuwen om </w:t>
      </w:r>
      <w:r w:rsidR="0067069F" w:rsidRPr="000B1CBF">
        <w:rPr>
          <w:rFonts w:ascii="Verdana" w:hAnsi="Verdana"/>
          <w:sz w:val="20"/>
          <w:szCs w:val="20"/>
          <w:lang w:val="nl-BE"/>
        </w:rPr>
        <w:t xml:space="preserve">méér STEM-profielen op de arbeidsmarkt. Profielen die </w:t>
      </w:r>
      <w:r w:rsidRPr="000B1CBF">
        <w:rPr>
          <w:rFonts w:ascii="Verdana" w:hAnsi="Verdana"/>
          <w:sz w:val="20"/>
          <w:szCs w:val="20"/>
          <w:lang w:val="nl-BE"/>
        </w:rPr>
        <w:t xml:space="preserve">in de energiesector, bouw, IT, noem maar op… aan de slag kunnen met alle mogelijke evoluties of revoluties op vlak van robotica, artificiële intelligentie of duurzame voeding en landbouw. </w:t>
      </w:r>
      <w:bookmarkStart w:id="8" w:name="_Hlk146098666"/>
      <w:r w:rsidR="008508E7" w:rsidRPr="000B1CBF">
        <w:rPr>
          <w:rFonts w:ascii="Verdana" w:hAnsi="Verdana"/>
          <w:sz w:val="20"/>
          <w:szCs w:val="20"/>
          <w:lang w:val="nl-BE"/>
        </w:rPr>
        <w:t>Embuild Vlaanderen en Voka Limburg</w:t>
      </w:r>
      <w:r w:rsidR="005966E5" w:rsidRPr="000B1CBF">
        <w:rPr>
          <w:rFonts w:ascii="Verdana" w:hAnsi="Verdana"/>
          <w:sz w:val="20"/>
          <w:szCs w:val="20"/>
          <w:lang w:val="nl-BE"/>
        </w:rPr>
        <w:t xml:space="preserve"> (in haar </w:t>
      </w:r>
      <w:r w:rsidR="005966E5" w:rsidRPr="000B1CBF">
        <w:rPr>
          <w:rFonts w:ascii="Verdana" w:hAnsi="Verdana"/>
          <w:i/>
          <w:sz w:val="20"/>
          <w:szCs w:val="20"/>
          <w:lang w:val="nl-BE"/>
        </w:rPr>
        <w:t>‘Toekomstindicator’</w:t>
      </w:r>
      <w:r w:rsidR="005966E5" w:rsidRPr="000B1CBF">
        <w:rPr>
          <w:rFonts w:ascii="Verdana" w:hAnsi="Verdana"/>
          <w:sz w:val="20"/>
          <w:szCs w:val="20"/>
          <w:lang w:val="nl-BE"/>
        </w:rPr>
        <w:t>)</w:t>
      </w:r>
      <w:r w:rsidR="008508E7" w:rsidRPr="000B1CBF">
        <w:rPr>
          <w:rFonts w:ascii="Verdana" w:hAnsi="Verdana"/>
          <w:sz w:val="20"/>
          <w:szCs w:val="20"/>
          <w:lang w:val="nl-BE"/>
        </w:rPr>
        <w:t xml:space="preserve"> pleitten onlangs nog voor een verdubbeling van het aantal burgerlijk ingenieurs.</w:t>
      </w:r>
      <w:r w:rsidR="00945887" w:rsidRPr="000B1CBF">
        <w:rPr>
          <w:rFonts w:ascii="Verdana" w:hAnsi="Verdana"/>
          <w:sz w:val="20"/>
          <w:szCs w:val="20"/>
          <w:lang w:val="nl-BE"/>
        </w:rPr>
        <w:t xml:space="preserve"> Volgens </w:t>
      </w:r>
      <w:r w:rsidR="00424602" w:rsidRPr="000B1CBF">
        <w:rPr>
          <w:rFonts w:ascii="Verdana" w:hAnsi="Verdana"/>
          <w:sz w:val="20"/>
          <w:szCs w:val="20"/>
          <w:lang w:val="nl-BE"/>
        </w:rPr>
        <w:t>die laatste</w:t>
      </w:r>
      <w:r w:rsidR="00945887" w:rsidRPr="000B1CBF">
        <w:rPr>
          <w:rFonts w:ascii="Verdana" w:hAnsi="Verdana"/>
          <w:sz w:val="20"/>
          <w:szCs w:val="20"/>
          <w:lang w:val="nl-BE"/>
        </w:rPr>
        <w:t xml:space="preserve"> impliceert dat</w:t>
      </w:r>
      <w:r w:rsidR="00815F70" w:rsidRPr="000B1CBF">
        <w:rPr>
          <w:rFonts w:ascii="Verdana" w:hAnsi="Verdana"/>
          <w:sz w:val="20"/>
          <w:szCs w:val="20"/>
          <w:lang w:val="nl-BE"/>
        </w:rPr>
        <w:t xml:space="preserve"> alvast</w:t>
      </w:r>
      <w:r w:rsidR="00945887" w:rsidRPr="000B1CBF">
        <w:rPr>
          <w:rFonts w:ascii="Verdana" w:hAnsi="Verdana"/>
          <w:sz w:val="20"/>
          <w:szCs w:val="20"/>
          <w:lang w:val="nl-BE"/>
        </w:rPr>
        <w:t>: een opleiding burgerlijk ingenieur aan UHasselt.</w:t>
      </w:r>
      <w:r w:rsidR="008508E7" w:rsidRPr="000B1CBF">
        <w:rPr>
          <w:rFonts w:ascii="Verdana" w:hAnsi="Verdana"/>
          <w:sz w:val="20"/>
          <w:szCs w:val="20"/>
          <w:lang w:val="nl-BE"/>
        </w:rPr>
        <w:t xml:space="preserve"> </w:t>
      </w:r>
      <w:r w:rsidR="00C641BD" w:rsidRPr="000B1CBF">
        <w:rPr>
          <w:rFonts w:ascii="Verdana" w:hAnsi="Verdana"/>
          <w:sz w:val="20"/>
          <w:szCs w:val="20"/>
          <w:lang w:val="nl-BE"/>
        </w:rPr>
        <w:t>Het zijn geluiden die we niet kunnen en willen negeren</w:t>
      </w:r>
      <w:bookmarkEnd w:id="8"/>
      <w:r w:rsidR="00C641BD" w:rsidRPr="000B1CBF">
        <w:rPr>
          <w:rFonts w:ascii="Verdana" w:hAnsi="Verdana"/>
          <w:sz w:val="20"/>
          <w:szCs w:val="20"/>
          <w:lang w:val="nl-BE"/>
        </w:rPr>
        <w:t>.</w:t>
      </w:r>
      <w:r w:rsidR="007B61D2" w:rsidRPr="000B1CBF">
        <w:rPr>
          <w:rFonts w:ascii="Verdana" w:hAnsi="Verdana"/>
          <w:sz w:val="20"/>
          <w:szCs w:val="20"/>
          <w:lang w:val="nl-BE"/>
        </w:rPr>
        <w:t xml:space="preserve"> </w:t>
      </w:r>
    </w:p>
    <w:p w14:paraId="44E13313" w14:textId="77777777" w:rsidR="00463E75" w:rsidRPr="000B1CBF" w:rsidRDefault="00463E75" w:rsidP="00463E75">
      <w:pPr>
        <w:spacing w:line="240" w:lineRule="auto"/>
        <w:jc w:val="both"/>
        <w:rPr>
          <w:rFonts w:ascii="Verdana" w:hAnsi="Verdana"/>
          <w:sz w:val="20"/>
          <w:szCs w:val="20"/>
          <w:lang w:val="nl-BE"/>
        </w:rPr>
      </w:pPr>
      <w:r w:rsidRPr="000B1CBF">
        <w:rPr>
          <w:rFonts w:ascii="Verdana" w:hAnsi="Verdana"/>
          <w:sz w:val="20"/>
          <w:szCs w:val="20"/>
          <w:lang w:val="nl-BE"/>
        </w:rPr>
        <w:t>Beste genodigden, beste collega’s en studenten,</w:t>
      </w:r>
    </w:p>
    <w:p w14:paraId="0C07E138" w14:textId="739C3600" w:rsidR="004F40FE" w:rsidRPr="000B1CBF" w:rsidRDefault="00D0023F" w:rsidP="004F40FE">
      <w:pPr>
        <w:spacing w:line="240" w:lineRule="auto"/>
        <w:jc w:val="both"/>
        <w:rPr>
          <w:rFonts w:ascii="Verdana" w:hAnsi="Verdana"/>
          <w:color w:val="000000" w:themeColor="text1"/>
          <w:sz w:val="20"/>
          <w:szCs w:val="20"/>
          <w:lang w:val="nl-BE"/>
        </w:rPr>
      </w:pPr>
      <w:r w:rsidRPr="000B1CBF">
        <w:rPr>
          <w:rFonts w:ascii="Verdana" w:hAnsi="Verdana"/>
          <w:sz w:val="20"/>
          <w:szCs w:val="20"/>
          <w:lang w:val="nl-BE"/>
        </w:rPr>
        <w:t>Net zoals</w:t>
      </w:r>
      <w:r w:rsidR="00CA4BA1" w:rsidRPr="000B1CBF">
        <w:rPr>
          <w:rFonts w:ascii="Verdana" w:hAnsi="Verdana"/>
          <w:sz w:val="20"/>
          <w:szCs w:val="20"/>
          <w:lang w:val="nl-BE"/>
        </w:rPr>
        <w:t xml:space="preserve"> ik geloof dat ons groei-verhaal gerechtvaardigd en redelijk is, geloof ik dat die groei ook Vlaanderen ten goede komt.</w:t>
      </w:r>
      <w:r w:rsidR="002460CD" w:rsidRPr="000B1CBF">
        <w:rPr>
          <w:rFonts w:ascii="Verdana" w:hAnsi="Verdana"/>
          <w:sz w:val="20"/>
          <w:szCs w:val="20"/>
          <w:lang w:val="nl-BE"/>
        </w:rPr>
        <w:t xml:space="preserve"> </w:t>
      </w:r>
      <w:r w:rsidR="004A4C69" w:rsidRPr="000B1CBF">
        <w:rPr>
          <w:rFonts w:ascii="Verdana" w:hAnsi="Verdana"/>
          <w:sz w:val="20"/>
          <w:szCs w:val="20"/>
          <w:lang w:val="nl-BE"/>
        </w:rPr>
        <w:t xml:space="preserve">UHasselt beschikt over ongelofelijke troeven. </w:t>
      </w:r>
      <w:r w:rsidR="00B74BEF" w:rsidRPr="000B1CBF">
        <w:rPr>
          <w:rFonts w:ascii="Verdana" w:hAnsi="Verdana"/>
          <w:color w:val="000000" w:themeColor="text1"/>
          <w:sz w:val="20"/>
          <w:szCs w:val="20"/>
          <w:lang w:val="nl-BE"/>
        </w:rPr>
        <w:t xml:space="preserve">Troeven die </w:t>
      </w:r>
      <w:r w:rsidR="00233F1A" w:rsidRPr="000B1CBF">
        <w:rPr>
          <w:rFonts w:ascii="Verdana" w:hAnsi="Verdana"/>
          <w:color w:val="000000" w:themeColor="text1"/>
          <w:sz w:val="20"/>
          <w:szCs w:val="20"/>
          <w:lang w:val="nl-BE"/>
        </w:rPr>
        <w:t>het</w:t>
      </w:r>
      <w:r w:rsidR="00B74BEF" w:rsidRPr="000B1CBF">
        <w:rPr>
          <w:rFonts w:ascii="Verdana" w:hAnsi="Verdana"/>
          <w:color w:val="000000" w:themeColor="text1"/>
          <w:sz w:val="20"/>
          <w:szCs w:val="20"/>
          <w:lang w:val="nl-BE"/>
        </w:rPr>
        <w:t xml:space="preserve"> </w:t>
      </w:r>
      <w:r w:rsidR="004F40FE" w:rsidRPr="000B1CBF">
        <w:rPr>
          <w:rFonts w:ascii="Verdana" w:hAnsi="Verdana"/>
          <w:color w:val="000000" w:themeColor="text1"/>
          <w:sz w:val="20"/>
          <w:szCs w:val="20"/>
          <w:lang w:val="nl-BE"/>
        </w:rPr>
        <w:t xml:space="preserve">Vlaamse hoger-onderwijslandschap rijker maken. Onze wetenschappelijke infrastructuur. De </w:t>
      </w:r>
      <w:proofErr w:type="spellStart"/>
      <w:r w:rsidR="004F40FE" w:rsidRPr="000B1CBF">
        <w:rPr>
          <w:rFonts w:ascii="Verdana" w:hAnsi="Verdana"/>
          <w:color w:val="000000" w:themeColor="text1"/>
          <w:sz w:val="20"/>
          <w:szCs w:val="20"/>
          <w:lang w:val="nl-BE"/>
        </w:rPr>
        <w:t>Science</w:t>
      </w:r>
      <w:proofErr w:type="spellEnd"/>
      <w:r w:rsidR="004F40FE" w:rsidRPr="000B1CBF">
        <w:rPr>
          <w:rFonts w:ascii="Verdana" w:hAnsi="Verdana"/>
          <w:color w:val="000000" w:themeColor="text1"/>
          <w:sz w:val="20"/>
          <w:szCs w:val="20"/>
          <w:lang w:val="nl-BE"/>
        </w:rPr>
        <w:t xml:space="preserve"> </w:t>
      </w:r>
      <w:proofErr w:type="spellStart"/>
      <w:r w:rsidR="004F40FE" w:rsidRPr="000B1CBF">
        <w:rPr>
          <w:rFonts w:ascii="Verdana" w:hAnsi="Verdana"/>
          <w:color w:val="000000" w:themeColor="text1"/>
          <w:sz w:val="20"/>
          <w:szCs w:val="20"/>
          <w:lang w:val="nl-BE"/>
        </w:rPr>
        <w:t>Tower</w:t>
      </w:r>
      <w:proofErr w:type="spellEnd"/>
      <w:r w:rsidR="004F40FE" w:rsidRPr="000B1CBF">
        <w:rPr>
          <w:rFonts w:ascii="Verdana" w:hAnsi="Verdana"/>
          <w:color w:val="000000" w:themeColor="text1"/>
          <w:sz w:val="20"/>
          <w:szCs w:val="20"/>
          <w:lang w:val="nl-BE"/>
        </w:rPr>
        <w:t xml:space="preserve">. Het Applicatiecentrum voor Beton en Bouw. De </w:t>
      </w:r>
      <w:proofErr w:type="spellStart"/>
      <w:r w:rsidR="004F40FE" w:rsidRPr="000B1CBF">
        <w:rPr>
          <w:rFonts w:ascii="Verdana" w:hAnsi="Verdana"/>
          <w:color w:val="000000" w:themeColor="text1"/>
          <w:sz w:val="20"/>
          <w:szCs w:val="20"/>
          <w:lang w:val="nl-BE"/>
        </w:rPr>
        <w:t>Ecotron</w:t>
      </w:r>
      <w:proofErr w:type="spellEnd"/>
      <w:r w:rsidR="004F40FE" w:rsidRPr="000B1CBF">
        <w:rPr>
          <w:rFonts w:ascii="Verdana" w:hAnsi="Verdana"/>
          <w:color w:val="000000" w:themeColor="text1"/>
          <w:sz w:val="20"/>
          <w:szCs w:val="20"/>
          <w:lang w:val="nl-BE"/>
        </w:rPr>
        <w:t>. De anatomiezaal.</w:t>
      </w:r>
      <w:r w:rsidR="003066B9" w:rsidRPr="000B1CBF">
        <w:rPr>
          <w:rFonts w:ascii="Verdana" w:hAnsi="Verdana"/>
          <w:color w:val="000000" w:themeColor="text1"/>
          <w:sz w:val="20"/>
          <w:szCs w:val="20"/>
          <w:lang w:val="nl-BE"/>
        </w:rPr>
        <w:t xml:space="preserve"> </w:t>
      </w:r>
      <w:r w:rsidR="004F40FE" w:rsidRPr="000B1CBF">
        <w:rPr>
          <w:rFonts w:ascii="Verdana" w:hAnsi="Verdana"/>
          <w:color w:val="000000" w:themeColor="text1"/>
          <w:sz w:val="20"/>
          <w:szCs w:val="20"/>
          <w:lang w:val="nl-BE"/>
        </w:rPr>
        <w:t xml:space="preserve">THINK³. </w:t>
      </w:r>
      <w:proofErr w:type="spellStart"/>
      <w:r w:rsidR="004F40FE" w:rsidRPr="000B1CBF">
        <w:rPr>
          <w:rFonts w:ascii="Verdana" w:hAnsi="Verdana"/>
          <w:color w:val="000000" w:themeColor="text1"/>
          <w:sz w:val="20"/>
          <w:szCs w:val="20"/>
          <w:lang w:val="nl-BE"/>
        </w:rPr>
        <w:t>Movelab</w:t>
      </w:r>
      <w:proofErr w:type="spellEnd"/>
      <w:r w:rsidR="004F40FE" w:rsidRPr="000B1CBF">
        <w:rPr>
          <w:rFonts w:ascii="Verdana" w:hAnsi="Verdana"/>
          <w:color w:val="000000" w:themeColor="text1"/>
          <w:sz w:val="20"/>
          <w:szCs w:val="20"/>
          <w:lang w:val="nl-BE"/>
        </w:rPr>
        <w:t xml:space="preserve">. </w:t>
      </w:r>
      <w:bookmarkStart w:id="9" w:name="_Hlk146098706"/>
      <w:r w:rsidR="004F40FE" w:rsidRPr="000B1CBF">
        <w:rPr>
          <w:rFonts w:ascii="Verdana" w:hAnsi="Verdana"/>
          <w:color w:val="000000" w:themeColor="text1"/>
          <w:sz w:val="20"/>
          <w:szCs w:val="20"/>
          <w:lang w:val="nl-BE"/>
        </w:rPr>
        <w:t xml:space="preserve">Maar ook ons netwerk van bedrijven, </w:t>
      </w:r>
      <w:r w:rsidR="007E718D" w:rsidRPr="000B1CBF">
        <w:rPr>
          <w:rFonts w:ascii="Verdana" w:hAnsi="Verdana"/>
          <w:color w:val="000000" w:themeColor="text1"/>
          <w:sz w:val="20"/>
          <w:szCs w:val="20"/>
          <w:lang w:val="nl-BE"/>
        </w:rPr>
        <w:t>overheden, investeerders, middenveldorganisaties, scholen en andere hoger-onderwijsinstellingen op lokaal, provinciaal en</w:t>
      </w:r>
      <w:r w:rsidR="00327A8A" w:rsidRPr="000B1CBF">
        <w:rPr>
          <w:rFonts w:ascii="Verdana" w:hAnsi="Verdana"/>
          <w:color w:val="000000" w:themeColor="text1"/>
          <w:sz w:val="20"/>
          <w:szCs w:val="20"/>
          <w:lang w:val="nl-BE"/>
        </w:rPr>
        <w:t xml:space="preserve"> –</w:t>
      </w:r>
      <w:r w:rsidR="007E718D" w:rsidRPr="000B1CBF">
        <w:rPr>
          <w:rFonts w:ascii="Verdana" w:hAnsi="Verdana"/>
          <w:color w:val="000000" w:themeColor="text1"/>
          <w:sz w:val="20"/>
          <w:szCs w:val="20"/>
          <w:lang w:val="nl-BE"/>
        </w:rPr>
        <w:t xml:space="preserve"> </w:t>
      </w:r>
      <w:r w:rsidR="00327A8A" w:rsidRPr="000B1CBF">
        <w:rPr>
          <w:rFonts w:ascii="Verdana" w:hAnsi="Verdana"/>
          <w:color w:val="000000" w:themeColor="text1"/>
          <w:sz w:val="20"/>
          <w:szCs w:val="20"/>
          <w:lang w:val="nl-BE"/>
        </w:rPr>
        <w:t>zeker ook –</w:t>
      </w:r>
      <w:r w:rsidR="007E718D" w:rsidRPr="000B1CBF">
        <w:rPr>
          <w:rFonts w:ascii="Verdana" w:hAnsi="Verdana"/>
          <w:color w:val="000000" w:themeColor="text1"/>
          <w:sz w:val="20"/>
          <w:szCs w:val="20"/>
          <w:lang w:val="nl-BE"/>
        </w:rPr>
        <w:t xml:space="preserve"> Europees en internationaal niveau</w:t>
      </w:r>
      <w:r w:rsidR="00327A8A" w:rsidRPr="000B1CBF">
        <w:rPr>
          <w:rFonts w:ascii="Verdana" w:hAnsi="Verdana"/>
          <w:color w:val="000000" w:themeColor="text1"/>
          <w:sz w:val="20"/>
          <w:szCs w:val="20"/>
          <w:lang w:val="nl-BE"/>
        </w:rPr>
        <w:t xml:space="preserve"> (denk aan EURECA-PRO). </w:t>
      </w:r>
      <w:r w:rsidR="004F40FE" w:rsidRPr="000B1CBF">
        <w:rPr>
          <w:rFonts w:ascii="Verdana" w:hAnsi="Verdana"/>
          <w:color w:val="000000" w:themeColor="text1"/>
          <w:sz w:val="20"/>
          <w:szCs w:val="20"/>
          <w:lang w:val="nl-BE"/>
        </w:rPr>
        <w:t>En een heel belangrijke troef: ons kwalitatief hoogstaand</w:t>
      </w:r>
      <w:r w:rsidR="00806AE4" w:rsidRPr="000B1CBF">
        <w:rPr>
          <w:rFonts w:ascii="Verdana" w:hAnsi="Verdana"/>
          <w:color w:val="000000" w:themeColor="text1"/>
          <w:sz w:val="20"/>
          <w:szCs w:val="20"/>
          <w:lang w:val="nl-BE"/>
        </w:rPr>
        <w:t>, innovatief</w:t>
      </w:r>
      <w:r w:rsidR="004F40FE" w:rsidRPr="000B1CBF">
        <w:rPr>
          <w:rFonts w:ascii="Verdana" w:hAnsi="Verdana"/>
          <w:color w:val="000000" w:themeColor="text1"/>
          <w:sz w:val="20"/>
          <w:szCs w:val="20"/>
          <w:lang w:val="nl-BE"/>
        </w:rPr>
        <w:t xml:space="preserve"> onderwijs. Onderwijs dat kan rekenen op geëngageerde docenten. Onderwijs dat altijd zoekt naar nieuwe manieren van kennisdeling en -creatie. Die innovatieve aanpak maakt dat nieuwe opleidingen nooit een kopie worden van wat er al is – maar net toegevoegde waarde leveren voor student en samenleving. </w:t>
      </w:r>
      <w:r w:rsidR="009B0026" w:rsidRPr="000B1CBF">
        <w:rPr>
          <w:rFonts w:ascii="Verdana" w:hAnsi="Verdana"/>
          <w:i/>
          <w:color w:val="000000" w:themeColor="text1"/>
          <w:sz w:val="20"/>
          <w:szCs w:val="20"/>
          <w:lang w:val="nl-BE"/>
        </w:rPr>
        <w:t>(</w:t>
      </w:r>
      <w:r w:rsidR="004F40FE" w:rsidRPr="000B1CBF">
        <w:rPr>
          <w:rFonts w:ascii="Verdana" w:hAnsi="Verdana"/>
          <w:i/>
          <w:color w:val="000000" w:themeColor="text1"/>
          <w:sz w:val="20"/>
          <w:szCs w:val="20"/>
          <w:lang w:val="nl-BE"/>
        </w:rPr>
        <w:t xml:space="preserve">Zeg nu zelf: van zó </w:t>
      </w:r>
      <w:r w:rsidR="00806AE4" w:rsidRPr="000B1CBF">
        <w:rPr>
          <w:rFonts w:ascii="Verdana" w:hAnsi="Verdana"/>
          <w:i/>
          <w:color w:val="000000" w:themeColor="text1"/>
          <w:sz w:val="20"/>
          <w:szCs w:val="20"/>
          <w:lang w:val="nl-BE"/>
        </w:rPr>
        <w:t xml:space="preserve">innovatief </w:t>
      </w:r>
      <w:r w:rsidR="004F40FE" w:rsidRPr="000B1CBF">
        <w:rPr>
          <w:rFonts w:ascii="Verdana" w:hAnsi="Verdana"/>
          <w:i/>
          <w:color w:val="000000" w:themeColor="text1"/>
          <w:sz w:val="20"/>
          <w:szCs w:val="20"/>
          <w:lang w:val="nl-BE"/>
        </w:rPr>
        <w:t>onderwijs kan er in Vlaanderen toch nooit genoeg zijn?</w:t>
      </w:r>
      <w:r w:rsidR="009B0026" w:rsidRPr="000B1CBF">
        <w:rPr>
          <w:rFonts w:ascii="Verdana" w:hAnsi="Verdana"/>
          <w:i/>
          <w:color w:val="000000" w:themeColor="text1"/>
          <w:sz w:val="20"/>
          <w:szCs w:val="20"/>
          <w:lang w:val="nl-BE"/>
        </w:rPr>
        <w:t>)</w:t>
      </w:r>
    </w:p>
    <w:bookmarkEnd w:id="9"/>
    <w:p w14:paraId="22731D5E" w14:textId="63D2CB42" w:rsidR="004A4C69" w:rsidRPr="000B1CBF" w:rsidRDefault="00F3766F" w:rsidP="004F40FE">
      <w:pPr>
        <w:spacing w:line="240" w:lineRule="auto"/>
        <w:jc w:val="both"/>
        <w:rPr>
          <w:rFonts w:ascii="Verdana" w:hAnsi="Verdana"/>
          <w:sz w:val="20"/>
          <w:szCs w:val="20"/>
          <w:lang w:val="nl-BE"/>
        </w:rPr>
      </w:pPr>
      <w:r w:rsidRPr="000B1CBF">
        <w:rPr>
          <w:rFonts w:ascii="Verdana" w:hAnsi="Verdana"/>
          <w:color w:val="000000" w:themeColor="text1"/>
          <w:sz w:val="20"/>
          <w:szCs w:val="20"/>
          <w:lang w:val="nl-BE"/>
        </w:rPr>
        <w:t xml:space="preserve">Mijn punt is: vijf </w:t>
      </w:r>
      <w:r w:rsidR="004A4C69" w:rsidRPr="000B1CBF">
        <w:rPr>
          <w:rFonts w:ascii="Verdana" w:hAnsi="Verdana"/>
          <w:color w:val="000000" w:themeColor="text1"/>
          <w:sz w:val="20"/>
          <w:szCs w:val="20"/>
          <w:lang w:val="nl-BE"/>
        </w:rPr>
        <w:t xml:space="preserve">goed uitgebouwde universiteiten maken elkaar net stérker – niet zwakker. Ze tillen elkaar naar een hóger niveau – niet naar een lager. Samen met de hogescholen maken ze Vlaanderen tot een </w:t>
      </w:r>
      <w:r w:rsidR="008E7048" w:rsidRPr="000B1CBF">
        <w:rPr>
          <w:rFonts w:ascii="Verdana" w:hAnsi="Verdana"/>
          <w:color w:val="000000" w:themeColor="text1"/>
          <w:sz w:val="20"/>
          <w:szCs w:val="20"/>
          <w:lang w:val="nl-BE"/>
        </w:rPr>
        <w:t>hotspot</w:t>
      </w:r>
      <w:r w:rsidR="004A4C69" w:rsidRPr="000B1CBF">
        <w:rPr>
          <w:rFonts w:ascii="Verdana" w:hAnsi="Verdana"/>
          <w:color w:val="000000" w:themeColor="text1"/>
          <w:sz w:val="20"/>
          <w:szCs w:val="20"/>
          <w:lang w:val="nl-BE"/>
        </w:rPr>
        <w:t xml:space="preserve"> van kennis en onderzoek. Tot één grote, veelzijdige kennisregio die haar talent koestert én die talent weet aan te trekken. </w:t>
      </w:r>
      <w:r w:rsidR="004A4C69" w:rsidRPr="000B1CBF">
        <w:rPr>
          <w:rFonts w:ascii="Verdana" w:hAnsi="Verdana"/>
          <w:i/>
          <w:color w:val="000000" w:themeColor="text1"/>
          <w:sz w:val="20"/>
          <w:szCs w:val="20"/>
          <w:lang w:val="nl-BE"/>
        </w:rPr>
        <w:t xml:space="preserve">(Dat is </w:t>
      </w:r>
      <w:r w:rsidR="00D5731E" w:rsidRPr="000B1CBF">
        <w:rPr>
          <w:rFonts w:ascii="Verdana" w:hAnsi="Verdana"/>
          <w:i/>
          <w:color w:val="000000" w:themeColor="text1"/>
          <w:sz w:val="20"/>
          <w:szCs w:val="20"/>
          <w:lang w:val="nl-BE"/>
        </w:rPr>
        <w:t>absoluut</w:t>
      </w:r>
      <w:r w:rsidR="004A4C69" w:rsidRPr="000B1CBF">
        <w:rPr>
          <w:rFonts w:ascii="Verdana" w:hAnsi="Verdana"/>
          <w:i/>
          <w:color w:val="000000" w:themeColor="text1"/>
          <w:sz w:val="20"/>
          <w:szCs w:val="20"/>
          <w:lang w:val="nl-BE"/>
        </w:rPr>
        <w:t xml:space="preserve"> een investering waard</w:t>
      </w:r>
      <w:r w:rsidR="00D5731E" w:rsidRPr="000B1CBF">
        <w:rPr>
          <w:rFonts w:ascii="Verdana" w:hAnsi="Verdana"/>
          <w:i/>
          <w:color w:val="000000" w:themeColor="text1"/>
          <w:sz w:val="20"/>
          <w:szCs w:val="20"/>
          <w:lang w:val="nl-BE"/>
        </w:rPr>
        <w:t>.</w:t>
      </w:r>
      <w:r w:rsidR="004A4C69" w:rsidRPr="000B1CBF">
        <w:rPr>
          <w:rFonts w:ascii="Verdana" w:hAnsi="Verdana"/>
          <w:i/>
          <w:color w:val="000000" w:themeColor="text1"/>
          <w:sz w:val="20"/>
          <w:szCs w:val="20"/>
          <w:lang w:val="nl-BE"/>
        </w:rPr>
        <w:t>)</w:t>
      </w:r>
    </w:p>
    <w:p w14:paraId="1CEA70CB" w14:textId="77777777" w:rsidR="00B43161" w:rsidRPr="000B1CBF" w:rsidRDefault="00AE7F9E" w:rsidP="009263B9">
      <w:pPr>
        <w:spacing w:line="240" w:lineRule="auto"/>
        <w:jc w:val="both"/>
        <w:rPr>
          <w:rFonts w:ascii="Verdana" w:hAnsi="Verdana"/>
          <w:sz w:val="20"/>
          <w:szCs w:val="20"/>
          <w:lang w:val="nl-BE"/>
        </w:rPr>
      </w:pPr>
      <w:bookmarkStart w:id="10" w:name="_Hlk145526735"/>
      <w:r w:rsidRPr="000B1CBF">
        <w:rPr>
          <w:rFonts w:ascii="Verdana" w:hAnsi="Verdana"/>
          <w:sz w:val="20"/>
          <w:szCs w:val="20"/>
          <w:lang w:val="nl-BE"/>
        </w:rPr>
        <w:t xml:space="preserve">Tot slot nog dit. </w:t>
      </w:r>
    </w:p>
    <w:p w14:paraId="1C933A4B" w14:textId="49CD04C0" w:rsidR="000C7955" w:rsidRPr="000B1CBF" w:rsidRDefault="00EB72D3" w:rsidP="009263B9">
      <w:pPr>
        <w:spacing w:line="240" w:lineRule="auto"/>
        <w:jc w:val="both"/>
        <w:rPr>
          <w:rFonts w:ascii="Verdana" w:hAnsi="Verdana"/>
          <w:sz w:val="20"/>
          <w:szCs w:val="20"/>
          <w:lang w:val="nl-BE"/>
        </w:rPr>
      </w:pPr>
      <w:bookmarkStart w:id="11" w:name="_Hlk146098768"/>
      <w:r w:rsidRPr="000B1CBF">
        <w:rPr>
          <w:rFonts w:ascii="Verdana" w:hAnsi="Verdana"/>
          <w:sz w:val="20"/>
          <w:szCs w:val="20"/>
          <w:lang w:val="nl-BE"/>
        </w:rPr>
        <w:t>D</w:t>
      </w:r>
      <w:r w:rsidR="00C144A9" w:rsidRPr="000B1CBF">
        <w:rPr>
          <w:rFonts w:ascii="Verdana" w:hAnsi="Verdana"/>
          <w:sz w:val="20"/>
          <w:szCs w:val="20"/>
          <w:lang w:val="nl-BE"/>
        </w:rPr>
        <w:t xml:space="preserve">e groei van onze universiteit is een verhaal van ons allemáál. </w:t>
      </w:r>
      <w:r w:rsidR="00082012" w:rsidRPr="000B1CBF">
        <w:rPr>
          <w:rFonts w:ascii="Verdana" w:hAnsi="Verdana"/>
          <w:sz w:val="20"/>
          <w:szCs w:val="20"/>
          <w:lang w:val="nl-BE"/>
        </w:rPr>
        <w:t xml:space="preserve">Niet alleen dat van mij. Niet alleen dat van UHasselt. </w:t>
      </w:r>
      <w:r w:rsidR="00C144A9" w:rsidRPr="000B1CBF">
        <w:rPr>
          <w:rFonts w:ascii="Verdana" w:hAnsi="Verdana"/>
          <w:sz w:val="20"/>
          <w:szCs w:val="20"/>
          <w:lang w:val="nl-BE"/>
        </w:rPr>
        <w:t>Het is een verhaal dat individuen, generaties, organisaties en</w:t>
      </w:r>
      <w:r w:rsidR="009F2F73" w:rsidRPr="000B1CBF">
        <w:rPr>
          <w:rFonts w:ascii="Verdana" w:hAnsi="Verdana"/>
          <w:sz w:val="20"/>
          <w:szCs w:val="20"/>
          <w:lang w:val="nl-BE"/>
        </w:rPr>
        <w:t xml:space="preserve"> al hun</w:t>
      </w:r>
      <w:r w:rsidR="00C144A9" w:rsidRPr="000B1CBF">
        <w:rPr>
          <w:rFonts w:ascii="Verdana" w:hAnsi="Verdana"/>
          <w:sz w:val="20"/>
          <w:szCs w:val="20"/>
          <w:lang w:val="nl-BE"/>
        </w:rPr>
        <w:t xml:space="preserve"> belangen overstijgt.</w:t>
      </w:r>
      <w:r w:rsidR="00AD721C" w:rsidRPr="000B1CBF">
        <w:rPr>
          <w:rFonts w:ascii="Verdana" w:hAnsi="Verdana"/>
          <w:sz w:val="20"/>
          <w:szCs w:val="20"/>
          <w:lang w:val="nl-BE"/>
        </w:rPr>
        <w:t xml:space="preserve"> Finaal gaat onze groei hier om: w</w:t>
      </w:r>
      <w:r w:rsidR="000C7955" w:rsidRPr="000B1CBF">
        <w:rPr>
          <w:rFonts w:ascii="Verdana" w:hAnsi="Verdana"/>
          <w:sz w:val="20"/>
          <w:szCs w:val="20"/>
          <w:lang w:val="nl-BE"/>
        </w:rPr>
        <w:t xml:space="preserve">illen we dat meer jongeren </w:t>
      </w:r>
      <w:r w:rsidR="003F3088" w:rsidRPr="000B1CBF">
        <w:rPr>
          <w:rFonts w:ascii="Verdana" w:hAnsi="Verdana"/>
          <w:sz w:val="20"/>
          <w:szCs w:val="20"/>
          <w:lang w:val="nl-BE"/>
        </w:rPr>
        <w:t>kunnen verder studeren</w:t>
      </w:r>
      <w:r w:rsidR="000C7955" w:rsidRPr="000B1CBF">
        <w:rPr>
          <w:rFonts w:ascii="Verdana" w:hAnsi="Verdana"/>
          <w:sz w:val="20"/>
          <w:szCs w:val="20"/>
          <w:lang w:val="nl-BE"/>
        </w:rPr>
        <w:t>? Willen we dat minder jongeren deze regio verlaten?</w:t>
      </w:r>
      <w:r w:rsidR="006C6A7B" w:rsidRPr="000B1CBF">
        <w:rPr>
          <w:rFonts w:ascii="Verdana" w:hAnsi="Verdana"/>
          <w:sz w:val="20"/>
          <w:szCs w:val="20"/>
          <w:lang w:val="nl-BE"/>
        </w:rPr>
        <w:t xml:space="preserve"> Willen we meer brains aantrekken?</w:t>
      </w:r>
      <w:r w:rsidR="000C7955" w:rsidRPr="000B1CBF">
        <w:rPr>
          <w:rFonts w:ascii="Verdana" w:hAnsi="Verdana"/>
          <w:sz w:val="20"/>
          <w:szCs w:val="20"/>
          <w:lang w:val="nl-BE"/>
        </w:rPr>
        <w:t xml:space="preserve"> Willen we dat deze regio kan bijbenen en bijblijven met de rest van Vlaanderen</w:t>
      </w:r>
      <w:r w:rsidR="002B79AE" w:rsidRPr="000B1CBF">
        <w:rPr>
          <w:rFonts w:ascii="Verdana" w:hAnsi="Verdana"/>
          <w:sz w:val="20"/>
          <w:szCs w:val="20"/>
          <w:lang w:val="nl-BE"/>
        </w:rPr>
        <w:t xml:space="preserve"> </w:t>
      </w:r>
      <w:bookmarkStart w:id="12" w:name="_Hlk146176537"/>
      <w:r w:rsidR="002B79AE" w:rsidRPr="000B1CBF">
        <w:rPr>
          <w:rFonts w:ascii="Verdana" w:hAnsi="Verdana"/>
          <w:sz w:val="20"/>
          <w:szCs w:val="20"/>
          <w:lang w:val="nl-BE"/>
        </w:rPr>
        <w:t>– en zo ook Vlaanderen naar een hoger niveau tillen</w:t>
      </w:r>
      <w:r w:rsidR="000C7955" w:rsidRPr="000B1CBF">
        <w:rPr>
          <w:rFonts w:ascii="Verdana" w:hAnsi="Verdana"/>
          <w:sz w:val="20"/>
          <w:szCs w:val="20"/>
          <w:lang w:val="nl-BE"/>
        </w:rPr>
        <w:t>?</w:t>
      </w:r>
      <w:r w:rsidR="00FA6A80" w:rsidRPr="000B1CBF">
        <w:rPr>
          <w:rFonts w:ascii="Verdana" w:hAnsi="Verdana"/>
          <w:sz w:val="20"/>
          <w:szCs w:val="20"/>
          <w:lang w:val="nl-BE"/>
        </w:rPr>
        <w:t xml:space="preserve"> </w:t>
      </w:r>
      <w:bookmarkEnd w:id="12"/>
      <w:r w:rsidR="000753A6" w:rsidRPr="000B1CBF">
        <w:rPr>
          <w:rFonts w:ascii="Verdana" w:hAnsi="Verdana"/>
          <w:sz w:val="20"/>
          <w:szCs w:val="20"/>
          <w:lang w:val="nl-BE"/>
        </w:rPr>
        <w:t>Ja toch?</w:t>
      </w:r>
    </w:p>
    <w:bookmarkEnd w:id="11"/>
    <w:p w14:paraId="3DF088ED" w14:textId="1121F679" w:rsidR="000C10B2" w:rsidRPr="000B1CBF" w:rsidRDefault="00EE7AFA" w:rsidP="009040EA">
      <w:pPr>
        <w:spacing w:line="240" w:lineRule="auto"/>
        <w:jc w:val="both"/>
        <w:rPr>
          <w:rFonts w:ascii="Verdana" w:hAnsi="Verdana"/>
          <w:sz w:val="20"/>
          <w:szCs w:val="20"/>
          <w:highlight w:val="yellow"/>
          <w:lang w:val="nl-BE"/>
        </w:rPr>
      </w:pPr>
      <w:r w:rsidRPr="000B1CBF">
        <w:rPr>
          <w:rFonts w:ascii="Verdana" w:hAnsi="Verdana"/>
          <w:sz w:val="20"/>
          <w:szCs w:val="20"/>
          <w:lang w:val="nl-BE"/>
        </w:rPr>
        <w:t xml:space="preserve">Net daarom is het </w:t>
      </w:r>
      <w:r w:rsidR="006031DA" w:rsidRPr="000B1CBF">
        <w:rPr>
          <w:rFonts w:ascii="Verdana" w:hAnsi="Verdana"/>
          <w:sz w:val="20"/>
          <w:szCs w:val="20"/>
          <w:lang w:val="nl-BE"/>
        </w:rPr>
        <w:t>fantastisch</w:t>
      </w:r>
      <w:r w:rsidRPr="000B1CBF">
        <w:rPr>
          <w:rFonts w:ascii="Verdana" w:hAnsi="Verdana"/>
          <w:sz w:val="20"/>
          <w:szCs w:val="20"/>
          <w:lang w:val="nl-BE"/>
        </w:rPr>
        <w:t xml:space="preserve"> om te zien dat </w:t>
      </w:r>
      <w:r w:rsidR="003066B9" w:rsidRPr="000B1CBF">
        <w:rPr>
          <w:rFonts w:ascii="Verdana" w:hAnsi="Verdana"/>
          <w:sz w:val="20"/>
          <w:szCs w:val="20"/>
          <w:lang w:val="nl-BE"/>
        </w:rPr>
        <w:t xml:space="preserve">we op zoveel steun kunnen rekenen. </w:t>
      </w:r>
      <w:r w:rsidRPr="000B1CBF">
        <w:rPr>
          <w:rFonts w:ascii="Verdana" w:hAnsi="Verdana"/>
          <w:sz w:val="20"/>
          <w:szCs w:val="20"/>
          <w:lang w:val="nl-BE"/>
        </w:rPr>
        <w:t xml:space="preserve">Voka-Kamer van Koophandel Limburg </w:t>
      </w:r>
      <w:r w:rsidR="007E5E1D" w:rsidRPr="000B1CBF">
        <w:rPr>
          <w:rFonts w:ascii="Verdana" w:hAnsi="Verdana"/>
          <w:sz w:val="20"/>
          <w:szCs w:val="20"/>
          <w:lang w:val="nl-BE"/>
        </w:rPr>
        <w:t>sprak</w:t>
      </w:r>
      <w:r w:rsidRPr="000B1CBF">
        <w:rPr>
          <w:rFonts w:ascii="Verdana" w:hAnsi="Verdana"/>
          <w:sz w:val="20"/>
          <w:szCs w:val="20"/>
          <w:lang w:val="nl-BE"/>
        </w:rPr>
        <w:t xml:space="preserve"> zich</w:t>
      </w:r>
      <w:r w:rsidR="003066B9" w:rsidRPr="000B1CBF">
        <w:rPr>
          <w:rFonts w:ascii="Verdana" w:hAnsi="Verdana"/>
          <w:sz w:val="20"/>
          <w:szCs w:val="20"/>
          <w:lang w:val="nl-BE"/>
        </w:rPr>
        <w:t xml:space="preserve"> al</w:t>
      </w:r>
      <w:r w:rsidRPr="000B1CBF">
        <w:rPr>
          <w:rFonts w:ascii="Verdana" w:hAnsi="Verdana"/>
          <w:sz w:val="20"/>
          <w:szCs w:val="20"/>
          <w:lang w:val="nl-BE"/>
        </w:rPr>
        <w:t xml:space="preserve"> ondubbelzinnig uit voor </w:t>
      </w:r>
      <w:r w:rsidR="003066B9" w:rsidRPr="000B1CBF">
        <w:rPr>
          <w:rFonts w:ascii="Verdana" w:hAnsi="Verdana"/>
          <w:sz w:val="20"/>
          <w:szCs w:val="20"/>
          <w:lang w:val="nl-BE"/>
        </w:rPr>
        <w:t xml:space="preserve">onze verdere groei. </w:t>
      </w:r>
      <w:r w:rsidR="006031DA" w:rsidRPr="000B1CBF">
        <w:rPr>
          <w:rFonts w:ascii="Verdana" w:hAnsi="Verdana"/>
          <w:sz w:val="20"/>
          <w:szCs w:val="20"/>
          <w:lang w:val="nl-BE"/>
        </w:rPr>
        <w:t>POM Limburg noemde een breed universitair aanbod</w:t>
      </w:r>
      <w:r w:rsidR="009509DB" w:rsidRPr="000B1CBF">
        <w:rPr>
          <w:rFonts w:ascii="Verdana" w:hAnsi="Verdana"/>
          <w:sz w:val="20"/>
          <w:szCs w:val="20"/>
          <w:lang w:val="nl-BE"/>
        </w:rPr>
        <w:t xml:space="preserve"> </w:t>
      </w:r>
      <w:r w:rsidR="006031DA" w:rsidRPr="000B1CBF">
        <w:rPr>
          <w:rFonts w:ascii="Verdana" w:hAnsi="Verdana"/>
          <w:sz w:val="20"/>
          <w:szCs w:val="20"/>
          <w:lang w:val="nl-BE"/>
        </w:rPr>
        <w:t>cruciaal voor de economische toekomst van onze regio</w:t>
      </w:r>
      <w:r w:rsidR="00CD5728" w:rsidRPr="000B1CBF">
        <w:rPr>
          <w:rFonts w:ascii="Verdana" w:hAnsi="Verdana"/>
          <w:sz w:val="20"/>
          <w:szCs w:val="20"/>
          <w:lang w:val="nl-BE"/>
        </w:rPr>
        <w:t>. Ook</w:t>
      </w:r>
      <w:r w:rsidR="00BA01A5" w:rsidRPr="000B1CBF">
        <w:rPr>
          <w:rFonts w:ascii="Verdana" w:hAnsi="Verdana"/>
          <w:sz w:val="20"/>
          <w:szCs w:val="20"/>
          <w:lang w:val="nl-BE"/>
        </w:rPr>
        <w:t xml:space="preserve"> de Limburgse politici</w:t>
      </w:r>
      <w:r w:rsidR="002B79AE" w:rsidRPr="000B1CBF">
        <w:rPr>
          <w:rFonts w:ascii="Verdana" w:hAnsi="Verdana"/>
          <w:sz w:val="20"/>
          <w:szCs w:val="20"/>
          <w:lang w:val="nl-BE"/>
        </w:rPr>
        <w:t xml:space="preserve"> en de gouverneur</w:t>
      </w:r>
      <w:r w:rsidR="00BA01A5" w:rsidRPr="000B1CBF">
        <w:rPr>
          <w:rFonts w:ascii="Verdana" w:hAnsi="Verdana"/>
          <w:sz w:val="20"/>
          <w:szCs w:val="20"/>
          <w:lang w:val="nl-BE"/>
        </w:rPr>
        <w:t xml:space="preserve"> zijn positief. Ze zien de noden. Ze zien de opportuniteiten.</w:t>
      </w:r>
      <w:r w:rsidR="0001677C" w:rsidRPr="000B1CBF">
        <w:rPr>
          <w:rFonts w:ascii="Verdana" w:hAnsi="Verdana"/>
          <w:sz w:val="20"/>
          <w:szCs w:val="20"/>
          <w:lang w:val="nl-BE"/>
        </w:rPr>
        <w:t xml:space="preserve"> </w:t>
      </w:r>
      <w:r w:rsidR="00CD5728" w:rsidRPr="000B1CBF">
        <w:rPr>
          <w:rFonts w:ascii="Verdana" w:hAnsi="Verdana"/>
          <w:sz w:val="20"/>
          <w:szCs w:val="20"/>
          <w:lang w:val="nl-BE"/>
        </w:rPr>
        <w:t xml:space="preserve">En ik weet dat we ook kunnen rekenen op de werknemersorganisaties, die altijd sterke pleitbezorgers zijn geweest van de verdere ontwikkeling van UHasselt en de regio. </w:t>
      </w:r>
      <w:r w:rsidR="00A57140" w:rsidRPr="000B1CBF">
        <w:rPr>
          <w:rFonts w:ascii="Verdana" w:hAnsi="Verdana"/>
          <w:sz w:val="20"/>
          <w:szCs w:val="20"/>
          <w:lang w:val="nl-BE"/>
        </w:rPr>
        <w:t xml:space="preserve">Maar nu komt het erop aan om te trekken en te duwen. </w:t>
      </w:r>
      <w:r w:rsidR="002A72BC" w:rsidRPr="000B1CBF">
        <w:rPr>
          <w:rFonts w:ascii="Verdana" w:hAnsi="Verdana"/>
          <w:sz w:val="20"/>
          <w:szCs w:val="20"/>
          <w:lang w:val="nl-BE"/>
        </w:rPr>
        <w:t>En ik</w:t>
      </w:r>
      <w:r w:rsidR="00A57140" w:rsidRPr="000B1CBF">
        <w:rPr>
          <w:rFonts w:ascii="Verdana" w:hAnsi="Verdana"/>
          <w:sz w:val="20"/>
          <w:szCs w:val="20"/>
          <w:lang w:val="nl-BE"/>
        </w:rPr>
        <w:t xml:space="preserve"> hoop dat beleidsmakers, werkgevers- en werknemersorganisaties, bedrijven en middenveld mee zullen </w:t>
      </w:r>
      <w:r w:rsidR="002A72BC" w:rsidRPr="000B1CBF">
        <w:rPr>
          <w:rFonts w:ascii="Verdana" w:hAnsi="Verdana"/>
          <w:sz w:val="20"/>
          <w:szCs w:val="20"/>
          <w:lang w:val="nl-BE"/>
        </w:rPr>
        <w:t>trekken en duwe</w:t>
      </w:r>
      <w:r w:rsidR="00A57140" w:rsidRPr="000B1CBF">
        <w:rPr>
          <w:rFonts w:ascii="Verdana" w:hAnsi="Verdana"/>
          <w:sz w:val="20"/>
          <w:szCs w:val="20"/>
          <w:lang w:val="nl-BE"/>
        </w:rPr>
        <w:t xml:space="preserve">n. </w:t>
      </w:r>
      <w:r w:rsidR="000C10B2" w:rsidRPr="000B1CBF">
        <w:rPr>
          <w:rFonts w:ascii="Verdana" w:hAnsi="Verdana"/>
          <w:sz w:val="20"/>
          <w:szCs w:val="20"/>
          <w:lang w:val="nl-BE"/>
        </w:rPr>
        <w:t xml:space="preserve">Anders zal de verdere groei van UHasselt nooit tot in een Vlaams Regeerakkoord raken. En zal ik </w:t>
      </w:r>
      <w:r w:rsidR="009071D5" w:rsidRPr="000B1CBF">
        <w:rPr>
          <w:rFonts w:ascii="Verdana" w:hAnsi="Verdana"/>
          <w:sz w:val="20"/>
          <w:szCs w:val="20"/>
          <w:lang w:val="nl-BE"/>
        </w:rPr>
        <w:t xml:space="preserve">sowieso </w:t>
      </w:r>
      <w:r w:rsidR="000C10B2" w:rsidRPr="000B1CBF">
        <w:rPr>
          <w:rFonts w:ascii="Verdana" w:hAnsi="Verdana"/>
          <w:sz w:val="20"/>
          <w:szCs w:val="20"/>
          <w:lang w:val="nl-BE"/>
        </w:rPr>
        <w:t xml:space="preserve">niet de laatste rector zijn die het </w:t>
      </w:r>
      <w:r w:rsidR="00C375C0" w:rsidRPr="000B1CBF">
        <w:rPr>
          <w:rFonts w:ascii="Verdana" w:hAnsi="Verdana"/>
          <w:sz w:val="20"/>
          <w:szCs w:val="20"/>
          <w:lang w:val="nl-BE"/>
        </w:rPr>
        <w:t>hier</w:t>
      </w:r>
      <w:r w:rsidR="000C10B2" w:rsidRPr="000B1CBF">
        <w:rPr>
          <w:rFonts w:ascii="Verdana" w:hAnsi="Verdana"/>
          <w:sz w:val="20"/>
          <w:szCs w:val="20"/>
          <w:lang w:val="nl-BE"/>
        </w:rPr>
        <w:t xml:space="preserve"> moet hebben over onderparticipatie en braindrain</w:t>
      </w:r>
      <w:r w:rsidR="003636BA" w:rsidRPr="000B1CBF">
        <w:rPr>
          <w:rFonts w:ascii="Verdana" w:hAnsi="Verdana"/>
          <w:sz w:val="20"/>
          <w:szCs w:val="20"/>
          <w:lang w:val="nl-BE"/>
        </w:rPr>
        <w:t>…</w:t>
      </w:r>
    </w:p>
    <w:p w14:paraId="10D1A418" w14:textId="2772557D" w:rsidR="00093D71" w:rsidRPr="000B1CBF" w:rsidRDefault="009040EA" w:rsidP="009263B9">
      <w:pPr>
        <w:spacing w:line="240" w:lineRule="auto"/>
        <w:jc w:val="both"/>
        <w:rPr>
          <w:rFonts w:ascii="Verdana" w:hAnsi="Verdana"/>
          <w:sz w:val="20"/>
          <w:szCs w:val="20"/>
          <w:highlight w:val="magenta"/>
          <w:lang w:val="nl-BE"/>
        </w:rPr>
      </w:pPr>
      <w:r w:rsidRPr="000B1CBF">
        <w:rPr>
          <w:rFonts w:ascii="Verdana" w:hAnsi="Verdana"/>
          <w:sz w:val="20"/>
          <w:szCs w:val="20"/>
          <w:lang w:val="nl-BE"/>
        </w:rPr>
        <w:t xml:space="preserve">Als de transformatie van UHasselt in de afgelopen vijftig jaar, als de evolutie van AUHL in de afgelopen twintig jaar iéts heeft aangetoond, dan wel dit: we mogen niet té geduldig zijn. We moeten durven. </w:t>
      </w:r>
      <w:bookmarkStart w:id="13" w:name="_Hlk146098885"/>
      <w:r w:rsidRPr="000B1CBF">
        <w:rPr>
          <w:rFonts w:ascii="Verdana" w:hAnsi="Verdana"/>
          <w:sz w:val="20"/>
          <w:szCs w:val="20"/>
          <w:lang w:val="nl-BE"/>
        </w:rPr>
        <w:t xml:space="preserve">Durven ambitie te tonen. </w:t>
      </w:r>
      <w:r w:rsidR="00182C9F" w:rsidRPr="000B1CBF">
        <w:rPr>
          <w:rFonts w:ascii="Verdana" w:hAnsi="Verdana"/>
          <w:sz w:val="20"/>
          <w:szCs w:val="20"/>
          <w:lang w:val="nl-BE"/>
        </w:rPr>
        <w:t>D</w:t>
      </w:r>
      <w:r w:rsidRPr="000B1CBF">
        <w:rPr>
          <w:rFonts w:ascii="Verdana" w:hAnsi="Verdana"/>
          <w:sz w:val="20"/>
          <w:szCs w:val="20"/>
          <w:lang w:val="nl-BE"/>
        </w:rPr>
        <w:t xml:space="preserve">urven de zaken te herhalen. </w:t>
      </w:r>
      <w:r w:rsidRPr="000B1CBF">
        <w:rPr>
          <w:rFonts w:ascii="Verdana" w:hAnsi="Verdana"/>
          <w:i/>
          <w:sz w:val="20"/>
          <w:szCs w:val="20"/>
          <w:lang w:val="nl-BE"/>
        </w:rPr>
        <w:t>(Zoals ik hier vandaag. U ziet de woorden van Luc De Schepper uit 2013.)</w:t>
      </w:r>
      <w:r w:rsidRPr="000B1CBF">
        <w:rPr>
          <w:rFonts w:ascii="Verdana" w:hAnsi="Verdana"/>
          <w:sz w:val="20"/>
          <w:szCs w:val="20"/>
          <w:lang w:val="nl-BE"/>
        </w:rPr>
        <w:t xml:space="preserve"> Denk eens even terug </w:t>
      </w:r>
      <w:r w:rsidRPr="000B1CBF">
        <w:rPr>
          <w:rFonts w:ascii="Verdana" w:hAnsi="Verdana"/>
          <w:sz w:val="20"/>
          <w:szCs w:val="20"/>
          <w:lang w:val="nl-BE"/>
        </w:rPr>
        <w:lastRenderedPageBreak/>
        <w:t xml:space="preserve">aan al die duizenden mensen die in 1969 betoogden voor de oprichting van onze universiteit. Die hebben geen toestemming gevraagd om te mogen pleiten voor een universiteit in Limburg. </w:t>
      </w:r>
      <w:bookmarkStart w:id="14" w:name="_Hlk146099025"/>
      <w:r w:rsidRPr="000B1CBF">
        <w:rPr>
          <w:rFonts w:ascii="Verdana" w:hAnsi="Verdana"/>
          <w:sz w:val="20"/>
          <w:szCs w:val="20"/>
          <w:lang w:val="nl-BE"/>
        </w:rPr>
        <w:t xml:space="preserve">Ze deden het gewoon. Zij waren ongeduldig. Zij durfden ambitie te tonen en </w:t>
      </w:r>
      <w:r w:rsidR="00182C9F" w:rsidRPr="000B1CBF">
        <w:rPr>
          <w:rFonts w:ascii="Verdana" w:hAnsi="Verdana"/>
          <w:sz w:val="20"/>
          <w:szCs w:val="20"/>
          <w:lang w:val="nl-BE"/>
        </w:rPr>
        <w:t>zaken te herhalen</w:t>
      </w:r>
      <w:r w:rsidRPr="000B1CBF">
        <w:rPr>
          <w:rFonts w:ascii="Verdana" w:hAnsi="Verdana"/>
          <w:sz w:val="20"/>
          <w:szCs w:val="20"/>
          <w:lang w:val="nl-BE"/>
        </w:rPr>
        <w:t xml:space="preserve">. </w:t>
      </w:r>
      <w:bookmarkEnd w:id="7"/>
      <w:r w:rsidR="00665B32" w:rsidRPr="000B1CBF">
        <w:rPr>
          <w:rFonts w:ascii="Verdana" w:hAnsi="Verdana"/>
          <w:sz w:val="20"/>
          <w:szCs w:val="20"/>
          <w:lang w:val="nl-BE"/>
        </w:rPr>
        <w:t xml:space="preserve">Over individuen, generaties, instellingen en </w:t>
      </w:r>
      <w:r w:rsidR="00E24B40" w:rsidRPr="000B1CBF">
        <w:rPr>
          <w:rFonts w:ascii="Verdana" w:hAnsi="Verdana"/>
          <w:sz w:val="20"/>
          <w:szCs w:val="20"/>
          <w:lang w:val="nl-BE"/>
        </w:rPr>
        <w:t>alle</w:t>
      </w:r>
      <w:r w:rsidR="00665B32" w:rsidRPr="000B1CBF">
        <w:rPr>
          <w:rFonts w:ascii="Verdana" w:hAnsi="Verdana"/>
          <w:sz w:val="20"/>
          <w:szCs w:val="20"/>
          <w:lang w:val="nl-BE"/>
        </w:rPr>
        <w:t xml:space="preserve"> belangen heen. Een sterke universiteit </w:t>
      </w:r>
      <w:r w:rsidR="008B754B" w:rsidRPr="000B1CBF">
        <w:rPr>
          <w:rFonts w:ascii="Verdana" w:hAnsi="Verdana"/>
          <w:sz w:val="20"/>
          <w:szCs w:val="20"/>
          <w:lang w:val="nl-BE"/>
        </w:rPr>
        <w:t>die deze regio een sterkere toekomst geeft.</w:t>
      </w:r>
      <w:r w:rsidR="00220348" w:rsidRPr="000B1CBF">
        <w:rPr>
          <w:rFonts w:ascii="Verdana" w:hAnsi="Verdana"/>
          <w:sz w:val="20"/>
          <w:szCs w:val="20"/>
          <w:lang w:val="nl-BE"/>
        </w:rPr>
        <w:t xml:space="preserve"> </w:t>
      </w:r>
      <w:r w:rsidR="00A57140" w:rsidRPr="000B1CBF">
        <w:rPr>
          <w:rFonts w:ascii="Verdana" w:hAnsi="Verdana"/>
          <w:sz w:val="20"/>
          <w:szCs w:val="20"/>
          <w:lang w:val="nl-BE"/>
        </w:rPr>
        <w:t xml:space="preserve">Dát </w:t>
      </w:r>
      <w:r w:rsidR="00665B32" w:rsidRPr="000B1CBF">
        <w:rPr>
          <w:rFonts w:ascii="Verdana" w:hAnsi="Verdana"/>
          <w:sz w:val="20"/>
          <w:szCs w:val="20"/>
          <w:lang w:val="nl-BE"/>
        </w:rPr>
        <w:t>was hun gemeenschappelijk</w:t>
      </w:r>
      <w:r w:rsidR="00182C9F" w:rsidRPr="000B1CBF">
        <w:rPr>
          <w:rFonts w:ascii="Verdana" w:hAnsi="Verdana"/>
          <w:sz w:val="20"/>
          <w:szCs w:val="20"/>
          <w:lang w:val="nl-BE"/>
        </w:rPr>
        <w:t xml:space="preserve"> belang</w:t>
      </w:r>
      <w:r w:rsidR="00665B32" w:rsidRPr="000B1CBF">
        <w:rPr>
          <w:rFonts w:ascii="Verdana" w:hAnsi="Verdana"/>
          <w:sz w:val="20"/>
          <w:szCs w:val="20"/>
          <w:lang w:val="nl-BE"/>
        </w:rPr>
        <w:t xml:space="preserve">. </w:t>
      </w:r>
      <w:r w:rsidR="00A57140" w:rsidRPr="000B1CBF">
        <w:rPr>
          <w:rFonts w:ascii="Verdana" w:hAnsi="Verdana"/>
          <w:sz w:val="20"/>
          <w:szCs w:val="20"/>
          <w:lang w:val="nl-BE"/>
        </w:rPr>
        <w:t>Dát</w:t>
      </w:r>
      <w:r w:rsidR="00665B32" w:rsidRPr="000B1CBF">
        <w:rPr>
          <w:rFonts w:ascii="Verdana" w:hAnsi="Verdana"/>
          <w:sz w:val="20"/>
          <w:szCs w:val="20"/>
          <w:lang w:val="nl-BE"/>
        </w:rPr>
        <w:t xml:space="preserve"> was hun gezamenlijk </w:t>
      </w:r>
      <w:r w:rsidR="003C73B7" w:rsidRPr="000B1CBF">
        <w:rPr>
          <w:rFonts w:ascii="Verdana" w:hAnsi="Verdana"/>
          <w:sz w:val="20"/>
          <w:szCs w:val="20"/>
          <w:lang w:val="nl-BE"/>
        </w:rPr>
        <w:t>pleidooi</w:t>
      </w:r>
      <w:r w:rsidR="00665B32" w:rsidRPr="000B1CBF">
        <w:rPr>
          <w:rFonts w:ascii="Verdana" w:hAnsi="Verdana"/>
          <w:sz w:val="20"/>
          <w:szCs w:val="20"/>
          <w:lang w:val="nl-BE"/>
        </w:rPr>
        <w:t>. En</w:t>
      </w:r>
      <w:r w:rsidR="00093D71" w:rsidRPr="000B1CBF">
        <w:rPr>
          <w:rFonts w:ascii="Verdana" w:hAnsi="Verdana"/>
          <w:sz w:val="20"/>
          <w:szCs w:val="20"/>
          <w:lang w:val="nl-BE"/>
        </w:rPr>
        <w:t xml:space="preserve"> een halve eeuw later is d</w:t>
      </w:r>
      <w:r w:rsidR="002E5648" w:rsidRPr="000B1CBF">
        <w:rPr>
          <w:rFonts w:ascii="Verdana" w:hAnsi="Verdana"/>
          <w:sz w:val="20"/>
          <w:szCs w:val="20"/>
          <w:lang w:val="nl-BE"/>
        </w:rPr>
        <w:t>it</w:t>
      </w:r>
      <w:r w:rsidR="00093D71" w:rsidRPr="000B1CBF">
        <w:rPr>
          <w:rFonts w:ascii="Verdana" w:hAnsi="Verdana"/>
          <w:sz w:val="20"/>
          <w:szCs w:val="20"/>
          <w:lang w:val="nl-BE"/>
        </w:rPr>
        <w:t xml:space="preserve"> nog steeds </w:t>
      </w:r>
      <w:r w:rsidR="002E5648" w:rsidRPr="000B1CBF">
        <w:rPr>
          <w:rFonts w:ascii="Verdana" w:hAnsi="Verdana"/>
          <w:sz w:val="20"/>
          <w:szCs w:val="20"/>
          <w:lang w:val="nl-BE"/>
        </w:rPr>
        <w:t>actueel</w:t>
      </w:r>
      <w:r w:rsidR="00093D71" w:rsidRPr="000B1CBF">
        <w:rPr>
          <w:rFonts w:ascii="Verdana" w:hAnsi="Verdana"/>
          <w:sz w:val="20"/>
          <w:szCs w:val="20"/>
          <w:lang w:val="nl-BE"/>
        </w:rPr>
        <w:t>.</w:t>
      </w:r>
      <w:bookmarkEnd w:id="13"/>
      <w:bookmarkEnd w:id="14"/>
    </w:p>
    <w:p w14:paraId="4A4B48A8" w14:textId="77777777" w:rsidR="00665B32" w:rsidRPr="000B1CBF" w:rsidRDefault="00665B32" w:rsidP="00665B32">
      <w:pPr>
        <w:spacing w:line="240" w:lineRule="auto"/>
        <w:jc w:val="center"/>
        <w:rPr>
          <w:rFonts w:ascii="Verdana" w:hAnsi="Verdana"/>
          <w:sz w:val="20"/>
          <w:szCs w:val="20"/>
          <w:lang w:val="nl-BE"/>
        </w:rPr>
      </w:pPr>
      <w:r w:rsidRPr="000B1CBF">
        <w:rPr>
          <w:rFonts w:ascii="Verdana" w:hAnsi="Verdana"/>
          <w:sz w:val="20"/>
          <w:szCs w:val="20"/>
          <w:lang w:val="nl-BE"/>
        </w:rPr>
        <w:t>****</w:t>
      </w:r>
      <w:bookmarkStart w:id="15" w:name="_GoBack"/>
      <w:bookmarkEnd w:id="15"/>
    </w:p>
    <w:p w14:paraId="452F304B" w14:textId="77777777" w:rsidR="00665B32" w:rsidRPr="000B1CBF" w:rsidRDefault="00665B32" w:rsidP="00665B32">
      <w:pPr>
        <w:spacing w:line="240" w:lineRule="auto"/>
        <w:jc w:val="both"/>
        <w:rPr>
          <w:rFonts w:ascii="Verdana" w:hAnsi="Verdana"/>
          <w:sz w:val="20"/>
          <w:szCs w:val="20"/>
          <w:lang w:val="nl-BE"/>
        </w:rPr>
      </w:pPr>
      <w:r w:rsidRPr="000B1CBF">
        <w:rPr>
          <w:rFonts w:ascii="Verdana" w:hAnsi="Verdana"/>
          <w:sz w:val="20"/>
          <w:szCs w:val="20"/>
          <w:lang w:val="nl-BE"/>
        </w:rPr>
        <w:t>Beste collega’s, beste studenten, beste associatiegenoten,</w:t>
      </w:r>
    </w:p>
    <w:p w14:paraId="4DF42A7E" w14:textId="37166216" w:rsidR="00A83346" w:rsidRPr="000B1CBF" w:rsidRDefault="00665B32" w:rsidP="00665B32">
      <w:pPr>
        <w:spacing w:line="240" w:lineRule="auto"/>
        <w:jc w:val="both"/>
        <w:rPr>
          <w:rFonts w:ascii="Verdana" w:hAnsi="Verdana"/>
          <w:sz w:val="20"/>
          <w:szCs w:val="20"/>
          <w:lang w:val="nl-BE"/>
        </w:rPr>
      </w:pPr>
      <w:r w:rsidRPr="000B1CBF">
        <w:rPr>
          <w:rFonts w:ascii="Verdana" w:hAnsi="Verdana"/>
          <w:sz w:val="20"/>
          <w:szCs w:val="20"/>
          <w:lang w:val="nl-BE"/>
        </w:rPr>
        <w:t xml:space="preserve">Vooraleer ik dit academiejaar officieel open, </w:t>
      </w:r>
      <w:r w:rsidR="00A83346" w:rsidRPr="000B1CBF">
        <w:rPr>
          <w:rFonts w:ascii="Verdana" w:hAnsi="Verdana"/>
          <w:sz w:val="20"/>
          <w:szCs w:val="20"/>
          <w:lang w:val="nl-BE"/>
        </w:rPr>
        <w:t xml:space="preserve">wil ik Hendrik Verbrugge bedanken voor al zijn inspanningen als AUHL-voorzitter om de samenwerking tussen UHasselt en Hogeschool PXL sterker te maken. </w:t>
      </w:r>
      <w:r w:rsidRPr="000B1CBF">
        <w:rPr>
          <w:rFonts w:ascii="Verdana" w:hAnsi="Verdana"/>
          <w:sz w:val="20"/>
          <w:szCs w:val="20"/>
          <w:lang w:val="nl-BE"/>
        </w:rPr>
        <w:t xml:space="preserve">In één weg wil ik ook </w:t>
      </w:r>
      <w:r w:rsidR="00183099" w:rsidRPr="000B1CBF">
        <w:rPr>
          <w:rFonts w:ascii="Verdana" w:hAnsi="Verdana"/>
          <w:sz w:val="20"/>
          <w:szCs w:val="20"/>
          <w:lang w:val="nl-BE"/>
        </w:rPr>
        <w:t xml:space="preserve">zijn </w:t>
      </w:r>
      <w:r w:rsidRPr="000B1CBF">
        <w:rPr>
          <w:rFonts w:ascii="Verdana" w:hAnsi="Verdana"/>
          <w:sz w:val="20"/>
          <w:szCs w:val="20"/>
          <w:lang w:val="nl-BE"/>
        </w:rPr>
        <w:t xml:space="preserve">opvolger, Tom Seurs, van harte feliciteren. </w:t>
      </w:r>
      <w:r w:rsidR="00A83346" w:rsidRPr="000B1CBF">
        <w:rPr>
          <w:rFonts w:ascii="Verdana" w:hAnsi="Verdana"/>
          <w:sz w:val="20"/>
          <w:szCs w:val="20"/>
          <w:lang w:val="nl-BE"/>
        </w:rPr>
        <w:t xml:space="preserve">Beste Tom: we kijken ernaar uit om samen met jou te werken aan een steeds sterker hoger onderwijs in </w:t>
      </w:r>
      <w:r w:rsidR="009235EE" w:rsidRPr="000B1CBF">
        <w:rPr>
          <w:rFonts w:ascii="Verdana" w:hAnsi="Verdana"/>
          <w:sz w:val="20"/>
          <w:szCs w:val="20"/>
          <w:lang w:val="nl-BE"/>
        </w:rPr>
        <w:t>deze regio</w:t>
      </w:r>
      <w:r w:rsidR="00A83346" w:rsidRPr="000B1CBF">
        <w:rPr>
          <w:rFonts w:ascii="Verdana" w:hAnsi="Verdana"/>
          <w:sz w:val="20"/>
          <w:szCs w:val="20"/>
          <w:lang w:val="nl-BE"/>
        </w:rPr>
        <w:t>. Dat is en blijft nodig.</w:t>
      </w:r>
    </w:p>
    <w:p w14:paraId="612E51CE" w14:textId="2A73D681" w:rsidR="00665B32" w:rsidRPr="000B1CBF" w:rsidRDefault="00665B32" w:rsidP="00665B32">
      <w:pPr>
        <w:spacing w:line="240" w:lineRule="auto"/>
        <w:jc w:val="both"/>
        <w:rPr>
          <w:rFonts w:ascii="Verdana" w:hAnsi="Verdana"/>
          <w:sz w:val="20"/>
          <w:szCs w:val="20"/>
          <w:lang w:val="nl-BE"/>
        </w:rPr>
      </w:pPr>
      <w:r w:rsidRPr="000B1CBF">
        <w:rPr>
          <w:rFonts w:ascii="Verdana" w:hAnsi="Verdana"/>
          <w:sz w:val="20"/>
          <w:szCs w:val="20"/>
          <w:lang w:val="nl-BE"/>
        </w:rPr>
        <w:t>Beste collega’s, beste studenten van UHasselt en Hogeschool PXL: transformaties voltrekken zich soms heel geleidelijk. Ze komen soms op duivenpootjes – zo stil. Maar ze komen nóóit vanzelf. Het is deze gedachte waarmee ik jullie dit nieuwe academiejaar wil insturen. Hierbij verklaar ik het academiejaar 2023-2024 voor geopend.</w:t>
      </w:r>
    </w:p>
    <w:p w14:paraId="490547C5" w14:textId="77777777" w:rsidR="00665B32" w:rsidRPr="000B1CBF" w:rsidRDefault="00665B32" w:rsidP="00665B32">
      <w:pPr>
        <w:spacing w:line="240" w:lineRule="auto"/>
        <w:jc w:val="both"/>
        <w:rPr>
          <w:rFonts w:ascii="Verdana" w:hAnsi="Verdana"/>
          <w:sz w:val="20"/>
          <w:szCs w:val="20"/>
          <w:lang w:val="nl-BE"/>
        </w:rPr>
      </w:pPr>
    </w:p>
    <w:p w14:paraId="3CC26740" w14:textId="6665EBEC" w:rsidR="00403691" w:rsidRPr="000B1CBF" w:rsidRDefault="00665B32" w:rsidP="00665B32">
      <w:pPr>
        <w:spacing w:line="240" w:lineRule="auto"/>
        <w:rPr>
          <w:rFonts w:ascii="Verdana" w:hAnsi="Verdana"/>
          <w:i/>
          <w:sz w:val="20"/>
          <w:szCs w:val="20"/>
        </w:rPr>
      </w:pPr>
      <w:r w:rsidRPr="000B1CBF">
        <w:rPr>
          <w:rFonts w:ascii="Verdana" w:hAnsi="Verdana"/>
          <w:i/>
          <w:sz w:val="20"/>
          <w:szCs w:val="20"/>
        </w:rPr>
        <w:t>– prof. dr. Bernard Vanheusden, rector UHasselt</w:t>
      </w:r>
      <w:bookmarkEnd w:id="10"/>
    </w:p>
    <w:p w14:paraId="64B6546F" w14:textId="77777777" w:rsidR="00403691" w:rsidRPr="000B1CBF" w:rsidRDefault="00403691" w:rsidP="00403691">
      <w:pPr>
        <w:pStyle w:val="ListParagraph"/>
        <w:spacing w:line="240" w:lineRule="auto"/>
        <w:jc w:val="both"/>
        <w:rPr>
          <w:rFonts w:ascii="Verdana" w:hAnsi="Verdana"/>
          <w:sz w:val="20"/>
          <w:szCs w:val="20"/>
        </w:rPr>
      </w:pPr>
    </w:p>
    <w:p w14:paraId="642E32A4" w14:textId="77777777" w:rsidR="00BD4D09" w:rsidRPr="000B1CBF" w:rsidRDefault="00BD4D09" w:rsidP="00BD4D09">
      <w:pPr>
        <w:spacing w:line="240" w:lineRule="auto"/>
        <w:jc w:val="both"/>
        <w:rPr>
          <w:rFonts w:ascii="Verdana" w:hAnsi="Verdana"/>
          <w:sz w:val="20"/>
          <w:szCs w:val="20"/>
        </w:rPr>
      </w:pPr>
    </w:p>
    <w:sectPr w:rsidR="00BD4D09" w:rsidRPr="000B1CB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E38BDB" w14:textId="77777777" w:rsidR="00F74450" w:rsidRDefault="00F74450" w:rsidP="005932C9">
      <w:pPr>
        <w:spacing w:after="0" w:line="240" w:lineRule="auto"/>
      </w:pPr>
      <w:r>
        <w:separator/>
      </w:r>
    </w:p>
  </w:endnote>
  <w:endnote w:type="continuationSeparator" w:id="0">
    <w:p w14:paraId="0B24E5A3" w14:textId="77777777" w:rsidR="00F74450" w:rsidRDefault="00F74450" w:rsidP="00593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color w:val="000000" w:themeColor="text1"/>
        <w:sz w:val="16"/>
        <w:szCs w:val="16"/>
      </w:rPr>
      <w:id w:val="-986160618"/>
      <w:docPartObj>
        <w:docPartGallery w:val="Page Numbers (Bottom of Page)"/>
        <w:docPartUnique/>
      </w:docPartObj>
    </w:sdtPr>
    <w:sdtEndPr>
      <w:rPr>
        <w:noProof/>
      </w:rPr>
    </w:sdtEndPr>
    <w:sdtContent>
      <w:p w14:paraId="7BADFFEB" w14:textId="751A21F9" w:rsidR="001462AB" w:rsidRPr="001462AB" w:rsidRDefault="001462AB">
        <w:pPr>
          <w:pStyle w:val="Footer"/>
          <w:jc w:val="center"/>
          <w:rPr>
            <w:rFonts w:ascii="Verdana" w:hAnsi="Verdana"/>
            <w:color w:val="000000" w:themeColor="text1"/>
            <w:sz w:val="16"/>
            <w:szCs w:val="16"/>
          </w:rPr>
        </w:pPr>
        <w:r w:rsidRPr="001462AB">
          <w:rPr>
            <w:rFonts w:ascii="Verdana" w:hAnsi="Verdana"/>
            <w:color w:val="000000" w:themeColor="text1"/>
            <w:sz w:val="16"/>
            <w:szCs w:val="16"/>
          </w:rPr>
          <w:fldChar w:fldCharType="begin"/>
        </w:r>
        <w:r w:rsidRPr="001462AB">
          <w:rPr>
            <w:rFonts w:ascii="Verdana" w:hAnsi="Verdana"/>
            <w:color w:val="000000" w:themeColor="text1"/>
            <w:sz w:val="16"/>
            <w:szCs w:val="16"/>
          </w:rPr>
          <w:instrText xml:space="preserve"> PAGE   \* MERGEFORMAT </w:instrText>
        </w:r>
        <w:r w:rsidRPr="001462AB">
          <w:rPr>
            <w:rFonts w:ascii="Verdana" w:hAnsi="Verdana"/>
            <w:color w:val="000000" w:themeColor="text1"/>
            <w:sz w:val="16"/>
            <w:szCs w:val="16"/>
          </w:rPr>
          <w:fldChar w:fldCharType="separate"/>
        </w:r>
        <w:r w:rsidRPr="001462AB">
          <w:rPr>
            <w:rFonts w:ascii="Verdana" w:hAnsi="Verdana"/>
            <w:noProof/>
            <w:color w:val="000000" w:themeColor="text1"/>
            <w:sz w:val="16"/>
            <w:szCs w:val="16"/>
          </w:rPr>
          <w:t>2</w:t>
        </w:r>
        <w:r w:rsidRPr="001462AB">
          <w:rPr>
            <w:rFonts w:ascii="Verdana" w:hAnsi="Verdana"/>
            <w:noProof/>
            <w:color w:val="000000" w:themeColor="text1"/>
            <w:sz w:val="16"/>
            <w:szCs w:val="16"/>
          </w:rPr>
          <w:fldChar w:fldCharType="end"/>
        </w:r>
      </w:p>
    </w:sdtContent>
  </w:sdt>
  <w:p w14:paraId="5B92D4CE" w14:textId="77777777" w:rsidR="001462AB" w:rsidRDefault="00146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715063" w14:textId="77777777" w:rsidR="00F74450" w:rsidRDefault="00F74450" w:rsidP="005932C9">
      <w:pPr>
        <w:spacing w:after="0" w:line="240" w:lineRule="auto"/>
      </w:pPr>
      <w:r>
        <w:separator/>
      </w:r>
    </w:p>
  </w:footnote>
  <w:footnote w:type="continuationSeparator" w:id="0">
    <w:p w14:paraId="20306884" w14:textId="77777777" w:rsidR="00F74450" w:rsidRDefault="00F74450" w:rsidP="00593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16E7C"/>
    <w:multiLevelType w:val="hybridMultilevel"/>
    <w:tmpl w:val="DA7EC8E2"/>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871A96"/>
    <w:multiLevelType w:val="hybridMultilevel"/>
    <w:tmpl w:val="572211E4"/>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90BED"/>
    <w:multiLevelType w:val="hybridMultilevel"/>
    <w:tmpl w:val="694E60E8"/>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FC1643"/>
    <w:multiLevelType w:val="hybridMultilevel"/>
    <w:tmpl w:val="7E26DFC6"/>
    <w:lvl w:ilvl="0" w:tplc="43F2F380">
      <w:start w:val="1"/>
      <w:numFmt w:val="bullet"/>
      <w:lvlText w:val=""/>
      <w:lvlJc w:val="left"/>
      <w:pPr>
        <w:tabs>
          <w:tab w:val="num" w:pos="720"/>
        </w:tabs>
        <w:ind w:left="720" w:hanging="360"/>
      </w:pPr>
      <w:rPr>
        <w:rFonts w:ascii="Wingdings" w:hAnsi="Wingdings" w:hint="default"/>
      </w:rPr>
    </w:lvl>
    <w:lvl w:ilvl="1" w:tplc="12D49818" w:tentative="1">
      <w:start w:val="1"/>
      <w:numFmt w:val="bullet"/>
      <w:lvlText w:val=""/>
      <w:lvlJc w:val="left"/>
      <w:pPr>
        <w:tabs>
          <w:tab w:val="num" w:pos="1440"/>
        </w:tabs>
        <w:ind w:left="1440" w:hanging="360"/>
      </w:pPr>
      <w:rPr>
        <w:rFonts w:ascii="Wingdings" w:hAnsi="Wingdings" w:hint="default"/>
      </w:rPr>
    </w:lvl>
    <w:lvl w:ilvl="2" w:tplc="3F3C5C06" w:tentative="1">
      <w:start w:val="1"/>
      <w:numFmt w:val="bullet"/>
      <w:lvlText w:val=""/>
      <w:lvlJc w:val="left"/>
      <w:pPr>
        <w:tabs>
          <w:tab w:val="num" w:pos="2160"/>
        </w:tabs>
        <w:ind w:left="2160" w:hanging="360"/>
      </w:pPr>
      <w:rPr>
        <w:rFonts w:ascii="Wingdings" w:hAnsi="Wingdings" w:hint="default"/>
      </w:rPr>
    </w:lvl>
    <w:lvl w:ilvl="3" w:tplc="E9C018CE" w:tentative="1">
      <w:start w:val="1"/>
      <w:numFmt w:val="bullet"/>
      <w:lvlText w:val=""/>
      <w:lvlJc w:val="left"/>
      <w:pPr>
        <w:tabs>
          <w:tab w:val="num" w:pos="2880"/>
        </w:tabs>
        <w:ind w:left="2880" w:hanging="360"/>
      </w:pPr>
      <w:rPr>
        <w:rFonts w:ascii="Wingdings" w:hAnsi="Wingdings" w:hint="default"/>
      </w:rPr>
    </w:lvl>
    <w:lvl w:ilvl="4" w:tplc="0826110A" w:tentative="1">
      <w:start w:val="1"/>
      <w:numFmt w:val="bullet"/>
      <w:lvlText w:val=""/>
      <w:lvlJc w:val="left"/>
      <w:pPr>
        <w:tabs>
          <w:tab w:val="num" w:pos="3600"/>
        </w:tabs>
        <w:ind w:left="3600" w:hanging="360"/>
      </w:pPr>
      <w:rPr>
        <w:rFonts w:ascii="Wingdings" w:hAnsi="Wingdings" w:hint="default"/>
      </w:rPr>
    </w:lvl>
    <w:lvl w:ilvl="5" w:tplc="2258CE2E" w:tentative="1">
      <w:start w:val="1"/>
      <w:numFmt w:val="bullet"/>
      <w:lvlText w:val=""/>
      <w:lvlJc w:val="left"/>
      <w:pPr>
        <w:tabs>
          <w:tab w:val="num" w:pos="4320"/>
        </w:tabs>
        <w:ind w:left="4320" w:hanging="360"/>
      </w:pPr>
      <w:rPr>
        <w:rFonts w:ascii="Wingdings" w:hAnsi="Wingdings" w:hint="default"/>
      </w:rPr>
    </w:lvl>
    <w:lvl w:ilvl="6" w:tplc="3CE0EA18" w:tentative="1">
      <w:start w:val="1"/>
      <w:numFmt w:val="bullet"/>
      <w:lvlText w:val=""/>
      <w:lvlJc w:val="left"/>
      <w:pPr>
        <w:tabs>
          <w:tab w:val="num" w:pos="5040"/>
        </w:tabs>
        <w:ind w:left="5040" w:hanging="360"/>
      </w:pPr>
      <w:rPr>
        <w:rFonts w:ascii="Wingdings" w:hAnsi="Wingdings" w:hint="default"/>
      </w:rPr>
    </w:lvl>
    <w:lvl w:ilvl="7" w:tplc="60946214" w:tentative="1">
      <w:start w:val="1"/>
      <w:numFmt w:val="bullet"/>
      <w:lvlText w:val=""/>
      <w:lvlJc w:val="left"/>
      <w:pPr>
        <w:tabs>
          <w:tab w:val="num" w:pos="5760"/>
        </w:tabs>
        <w:ind w:left="5760" w:hanging="360"/>
      </w:pPr>
      <w:rPr>
        <w:rFonts w:ascii="Wingdings" w:hAnsi="Wingdings" w:hint="default"/>
      </w:rPr>
    </w:lvl>
    <w:lvl w:ilvl="8" w:tplc="271A90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173A26"/>
    <w:multiLevelType w:val="hybridMultilevel"/>
    <w:tmpl w:val="1FE85E52"/>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4E402E"/>
    <w:multiLevelType w:val="hybridMultilevel"/>
    <w:tmpl w:val="CE063506"/>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24AB7F00"/>
    <w:multiLevelType w:val="hybridMultilevel"/>
    <w:tmpl w:val="D8BAF2B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311826C3"/>
    <w:multiLevelType w:val="hybridMultilevel"/>
    <w:tmpl w:val="A260D8F6"/>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454A1F"/>
    <w:multiLevelType w:val="hybridMultilevel"/>
    <w:tmpl w:val="B76AF462"/>
    <w:lvl w:ilvl="0" w:tplc="C80ACDBC">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9" w15:restartNumberingAfterBreak="0">
    <w:nsid w:val="41477559"/>
    <w:multiLevelType w:val="hybridMultilevel"/>
    <w:tmpl w:val="56706F36"/>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8821D1"/>
    <w:multiLevelType w:val="hybridMultilevel"/>
    <w:tmpl w:val="28E8B70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645274D5"/>
    <w:multiLevelType w:val="hybridMultilevel"/>
    <w:tmpl w:val="B8E4AA46"/>
    <w:lvl w:ilvl="0" w:tplc="F33493AC">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B1F87"/>
    <w:multiLevelType w:val="hybridMultilevel"/>
    <w:tmpl w:val="6BC840A8"/>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953434"/>
    <w:multiLevelType w:val="hybridMultilevel"/>
    <w:tmpl w:val="DBC8165C"/>
    <w:lvl w:ilvl="0" w:tplc="C80ACDB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845B3C"/>
    <w:multiLevelType w:val="hybridMultilevel"/>
    <w:tmpl w:val="C62E67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4"/>
  </w:num>
  <w:num w:numId="4">
    <w:abstractNumId w:val="5"/>
  </w:num>
  <w:num w:numId="5">
    <w:abstractNumId w:val="1"/>
  </w:num>
  <w:num w:numId="6">
    <w:abstractNumId w:val="7"/>
  </w:num>
  <w:num w:numId="7">
    <w:abstractNumId w:val="8"/>
  </w:num>
  <w:num w:numId="8">
    <w:abstractNumId w:val="9"/>
  </w:num>
  <w:num w:numId="9">
    <w:abstractNumId w:val="4"/>
  </w:num>
  <w:num w:numId="10">
    <w:abstractNumId w:val="0"/>
  </w:num>
  <w:num w:numId="11">
    <w:abstractNumId w:val="2"/>
  </w:num>
  <w:num w:numId="12">
    <w:abstractNumId w:val="12"/>
  </w:num>
  <w:num w:numId="13">
    <w:abstractNumId w:val="3"/>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757"/>
    <w:rsid w:val="00000F91"/>
    <w:rsid w:val="0000171A"/>
    <w:rsid w:val="00001AD4"/>
    <w:rsid w:val="00001E32"/>
    <w:rsid w:val="00003323"/>
    <w:rsid w:val="0000443F"/>
    <w:rsid w:val="00004D99"/>
    <w:rsid w:val="000061AB"/>
    <w:rsid w:val="0000623E"/>
    <w:rsid w:val="00006C22"/>
    <w:rsid w:val="00007028"/>
    <w:rsid w:val="000109F4"/>
    <w:rsid w:val="00010DFB"/>
    <w:rsid w:val="00010FF8"/>
    <w:rsid w:val="00012FC3"/>
    <w:rsid w:val="00013122"/>
    <w:rsid w:val="00013A9C"/>
    <w:rsid w:val="000149CE"/>
    <w:rsid w:val="00015178"/>
    <w:rsid w:val="000155BD"/>
    <w:rsid w:val="00015A25"/>
    <w:rsid w:val="0001677C"/>
    <w:rsid w:val="00022378"/>
    <w:rsid w:val="00022E8B"/>
    <w:rsid w:val="000233D8"/>
    <w:rsid w:val="00023F58"/>
    <w:rsid w:val="0002533B"/>
    <w:rsid w:val="00026083"/>
    <w:rsid w:val="000303F2"/>
    <w:rsid w:val="00030465"/>
    <w:rsid w:val="00030EAA"/>
    <w:rsid w:val="00031099"/>
    <w:rsid w:val="000310E4"/>
    <w:rsid w:val="00032332"/>
    <w:rsid w:val="00032F64"/>
    <w:rsid w:val="0003431B"/>
    <w:rsid w:val="00035047"/>
    <w:rsid w:val="000353BF"/>
    <w:rsid w:val="00035733"/>
    <w:rsid w:val="00036514"/>
    <w:rsid w:val="00036903"/>
    <w:rsid w:val="00037309"/>
    <w:rsid w:val="00037730"/>
    <w:rsid w:val="00037CC3"/>
    <w:rsid w:val="000405AA"/>
    <w:rsid w:val="00041893"/>
    <w:rsid w:val="00041CE7"/>
    <w:rsid w:val="000422FA"/>
    <w:rsid w:val="00043BFF"/>
    <w:rsid w:val="00044E3D"/>
    <w:rsid w:val="00046F03"/>
    <w:rsid w:val="00052716"/>
    <w:rsid w:val="00053173"/>
    <w:rsid w:val="00053B7C"/>
    <w:rsid w:val="00053E4A"/>
    <w:rsid w:val="0005434F"/>
    <w:rsid w:val="00055709"/>
    <w:rsid w:val="00055DD3"/>
    <w:rsid w:val="000563ED"/>
    <w:rsid w:val="000570D4"/>
    <w:rsid w:val="00057DDD"/>
    <w:rsid w:val="00063738"/>
    <w:rsid w:val="00063C38"/>
    <w:rsid w:val="000669B5"/>
    <w:rsid w:val="0006789F"/>
    <w:rsid w:val="00067969"/>
    <w:rsid w:val="00067E73"/>
    <w:rsid w:val="0007049A"/>
    <w:rsid w:val="000704E6"/>
    <w:rsid w:val="00070A6E"/>
    <w:rsid w:val="000719A4"/>
    <w:rsid w:val="000725CD"/>
    <w:rsid w:val="00073191"/>
    <w:rsid w:val="00073A49"/>
    <w:rsid w:val="000753A6"/>
    <w:rsid w:val="000763A2"/>
    <w:rsid w:val="0007658F"/>
    <w:rsid w:val="00077534"/>
    <w:rsid w:val="0008058A"/>
    <w:rsid w:val="00081477"/>
    <w:rsid w:val="00082012"/>
    <w:rsid w:val="000824D0"/>
    <w:rsid w:val="00083429"/>
    <w:rsid w:val="00085061"/>
    <w:rsid w:val="000857BA"/>
    <w:rsid w:val="000863E6"/>
    <w:rsid w:val="00086DEA"/>
    <w:rsid w:val="00087693"/>
    <w:rsid w:val="000879C6"/>
    <w:rsid w:val="00087C9F"/>
    <w:rsid w:val="00087D14"/>
    <w:rsid w:val="000914FD"/>
    <w:rsid w:val="000919CD"/>
    <w:rsid w:val="00091BB8"/>
    <w:rsid w:val="000922E4"/>
    <w:rsid w:val="00093885"/>
    <w:rsid w:val="00093D71"/>
    <w:rsid w:val="0009406B"/>
    <w:rsid w:val="00095F35"/>
    <w:rsid w:val="0009736D"/>
    <w:rsid w:val="000979FF"/>
    <w:rsid w:val="000A3ABA"/>
    <w:rsid w:val="000A4048"/>
    <w:rsid w:val="000A4AE7"/>
    <w:rsid w:val="000A515E"/>
    <w:rsid w:val="000A5BA3"/>
    <w:rsid w:val="000A6627"/>
    <w:rsid w:val="000A69C3"/>
    <w:rsid w:val="000A6B3C"/>
    <w:rsid w:val="000A6BBA"/>
    <w:rsid w:val="000B05C3"/>
    <w:rsid w:val="000B0700"/>
    <w:rsid w:val="000B0994"/>
    <w:rsid w:val="000B16B0"/>
    <w:rsid w:val="000B1CBF"/>
    <w:rsid w:val="000B22E6"/>
    <w:rsid w:val="000B2380"/>
    <w:rsid w:val="000B3349"/>
    <w:rsid w:val="000B4182"/>
    <w:rsid w:val="000B4B7B"/>
    <w:rsid w:val="000B4FB0"/>
    <w:rsid w:val="000B5587"/>
    <w:rsid w:val="000B5E7D"/>
    <w:rsid w:val="000B66FF"/>
    <w:rsid w:val="000B77DB"/>
    <w:rsid w:val="000B7F53"/>
    <w:rsid w:val="000C10B2"/>
    <w:rsid w:val="000C1DC7"/>
    <w:rsid w:val="000C1FDA"/>
    <w:rsid w:val="000C2419"/>
    <w:rsid w:val="000C242B"/>
    <w:rsid w:val="000C397F"/>
    <w:rsid w:val="000C3AF2"/>
    <w:rsid w:val="000C430E"/>
    <w:rsid w:val="000C44DC"/>
    <w:rsid w:val="000C4B66"/>
    <w:rsid w:val="000C7274"/>
    <w:rsid w:val="000C7955"/>
    <w:rsid w:val="000D20DF"/>
    <w:rsid w:val="000D5C88"/>
    <w:rsid w:val="000D5C8A"/>
    <w:rsid w:val="000D617B"/>
    <w:rsid w:val="000D7EB5"/>
    <w:rsid w:val="000E0131"/>
    <w:rsid w:val="000E2CE6"/>
    <w:rsid w:val="000E413A"/>
    <w:rsid w:val="000E63E6"/>
    <w:rsid w:val="000E6B7A"/>
    <w:rsid w:val="000E7074"/>
    <w:rsid w:val="000F1002"/>
    <w:rsid w:val="000F14C1"/>
    <w:rsid w:val="000F1EC7"/>
    <w:rsid w:val="000F2E77"/>
    <w:rsid w:val="000F5676"/>
    <w:rsid w:val="000F5C33"/>
    <w:rsid w:val="000F5FB3"/>
    <w:rsid w:val="000F64D2"/>
    <w:rsid w:val="000F6846"/>
    <w:rsid w:val="00101F32"/>
    <w:rsid w:val="001028DE"/>
    <w:rsid w:val="00102C81"/>
    <w:rsid w:val="00105055"/>
    <w:rsid w:val="001054E8"/>
    <w:rsid w:val="00105557"/>
    <w:rsid w:val="00106BFA"/>
    <w:rsid w:val="001104DE"/>
    <w:rsid w:val="001108B7"/>
    <w:rsid w:val="001110FC"/>
    <w:rsid w:val="001114DF"/>
    <w:rsid w:val="00112D15"/>
    <w:rsid w:val="001140C5"/>
    <w:rsid w:val="001142DD"/>
    <w:rsid w:val="001143FA"/>
    <w:rsid w:val="001145AE"/>
    <w:rsid w:val="00114BE6"/>
    <w:rsid w:val="001152F8"/>
    <w:rsid w:val="001179DA"/>
    <w:rsid w:val="00117ACF"/>
    <w:rsid w:val="00120085"/>
    <w:rsid w:val="001206FC"/>
    <w:rsid w:val="00121B9C"/>
    <w:rsid w:val="00122438"/>
    <w:rsid w:val="0012339C"/>
    <w:rsid w:val="00124E03"/>
    <w:rsid w:val="001251D6"/>
    <w:rsid w:val="00125227"/>
    <w:rsid w:val="001255CE"/>
    <w:rsid w:val="00127547"/>
    <w:rsid w:val="00127BA5"/>
    <w:rsid w:val="0013085B"/>
    <w:rsid w:val="001308FA"/>
    <w:rsid w:val="00131830"/>
    <w:rsid w:val="00132136"/>
    <w:rsid w:val="00134277"/>
    <w:rsid w:val="0013517C"/>
    <w:rsid w:val="001354EE"/>
    <w:rsid w:val="00135F4F"/>
    <w:rsid w:val="00136A63"/>
    <w:rsid w:val="00136CA2"/>
    <w:rsid w:val="00140332"/>
    <w:rsid w:val="0014129A"/>
    <w:rsid w:val="001415BB"/>
    <w:rsid w:val="00141C3E"/>
    <w:rsid w:val="00141F2A"/>
    <w:rsid w:val="00143082"/>
    <w:rsid w:val="00143B8F"/>
    <w:rsid w:val="00144587"/>
    <w:rsid w:val="00144CCB"/>
    <w:rsid w:val="00144FD0"/>
    <w:rsid w:val="00145E32"/>
    <w:rsid w:val="001462AB"/>
    <w:rsid w:val="0014680A"/>
    <w:rsid w:val="00146AA7"/>
    <w:rsid w:val="00146C5F"/>
    <w:rsid w:val="00151D82"/>
    <w:rsid w:val="001526BD"/>
    <w:rsid w:val="00152DA4"/>
    <w:rsid w:val="00153337"/>
    <w:rsid w:val="001537ED"/>
    <w:rsid w:val="001553BA"/>
    <w:rsid w:val="00156128"/>
    <w:rsid w:val="00156412"/>
    <w:rsid w:val="001608F8"/>
    <w:rsid w:val="00160B3D"/>
    <w:rsid w:val="001625FE"/>
    <w:rsid w:val="0016454D"/>
    <w:rsid w:val="00164B29"/>
    <w:rsid w:val="00165DB0"/>
    <w:rsid w:val="0016632A"/>
    <w:rsid w:val="0016719E"/>
    <w:rsid w:val="001676E6"/>
    <w:rsid w:val="00171186"/>
    <w:rsid w:val="00171830"/>
    <w:rsid w:val="001720DC"/>
    <w:rsid w:val="001724AE"/>
    <w:rsid w:val="0017450F"/>
    <w:rsid w:val="00174784"/>
    <w:rsid w:val="00176228"/>
    <w:rsid w:val="001762A1"/>
    <w:rsid w:val="001763CD"/>
    <w:rsid w:val="00177730"/>
    <w:rsid w:val="0018077A"/>
    <w:rsid w:val="001813E8"/>
    <w:rsid w:val="00182C9F"/>
    <w:rsid w:val="00182EC9"/>
    <w:rsid w:val="00182F47"/>
    <w:rsid w:val="0018303B"/>
    <w:rsid w:val="00183099"/>
    <w:rsid w:val="00183351"/>
    <w:rsid w:val="001843E2"/>
    <w:rsid w:val="00184514"/>
    <w:rsid w:val="00184565"/>
    <w:rsid w:val="00185A6E"/>
    <w:rsid w:val="00185AD0"/>
    <w:rsid w:val="00185E33"/>
    <w:rsid w:val="001909C4"/>
    <w:rsid w:val="00190AAA"/>
    <w:rsid w:val="00191099"/>
    <w:rsid w:val="00191846"/>
    <w:rsid w:val="001932DC"/>
    <w:rsid w:val="001A0317"/>
    <w:rsid w:val="001A1909"/>
    <w:rsid w:val="001A1ED1"/>
    <w:rsid w:val="001A2CCA"/>
    <w:rsid w:val="001A3069"/>
    <w:rsid w:val="001A33EB"/>
    <w:rsid w:val="001A3C69"/>
    <w:rsid w:val="001A5103"/>
    <w:rsid w:val="001A7679"/>
    <w:rsid w:val="001B0055"/>
    <w:rsid w:val="001B0628"/>
    <w:rsid w:val="001B185A"/>
    <w:rsid w:val="001B1F24"/>
    <w:rsid w:val="001B3D4F"/>
    <w:rsid w:val="001B41F0"/>
    <w:rsid w:val="001B45BA"/>
    <w:rsid w:val="001B4A21"/>
    <w:rsid w:val="001B6AA8"/>
    <w:rsid w:val="001B6DC2"/>
    <w:rsid w:val="001B7284"/>
    <w:rsid w:val="001C0B38"/>
    <w:rsid w:val="001C0EFF"/>
    <w:rsid w:val="001C0F10"/>
    <w:rsid w:val="001C2AB3"/>
    <w:rsid w:val="001C5253"/>
    <w:rsid w:val="001C6211"/>
    <w:rsid w:val="001C6713"/>
    <w:rsid w:val="001C6827"/>
    <w:rsid w:val="001C7BE7"/>
    <w:rsid w:val="001D047A"/>
    <w:rsid w:val="001D3F7F"/>
    <w:rsid w:val="001D4757"/>
    <w:rsid w:val="001D6F1F"/>
    <w:rsid w:val="001E072E"/>
    <w:rsid w:val="001E0F43"/>
    <w:rsid w:val="001E1285"/>
    <w:rsid w:val="001E14B0"/>
    <w:rsid w:val="001E1EAE"/>
    <w:rsid w:val="001E2880"/>
    <w:rsid w:val="001E295F"/>
    <w:rsid w:val="001E2DB5"/>
    <w:rsid w:val="001E4210"/>
    <w:rsid w:val="001E45B7"/>
    <w:rsid w:val="001E4725"/>
    <w:rsid w:val="001E5234"/>
    <w:rsid w:val="001E53B8"/>
    <w:rsid w:val="001E6C5C"/>
    <w:rsid w:val="001E7D66"/>
    <w:rsid w:val="001F02D9"/>
    <w:rsid w:val="001F27DA"/>
    <w:rsid w:val="001F3B5E"/>
    <w:rsid w:val="001F6736"/>
    <w:rsid w:val="001F71F5"/>
    <w:rsid w:val="00200C16"/>
    <w:rsid w:val="00200DE0"/>
    <w:rsid w:val="00200FFE"/>
    <w:rsid w:val="0020263F"/>
    <w:rsid w:val="0020351B"/>
    <w:rsid w:val="00204518"/>
    <w:rsid w:val="002051FD"/>
    <w:rsid w:val="002074BA"/>
    <w:rsid w:val="0020778D"/>
    <w:rsid w:val="0021083B"/>
    <w:rsid w:val="0021164E"/>
    <w:rsid w:val="002119BB"/>
    <w:rsid w:val="00211A1F"/>
    <w:rsid w:val="0021234F"/>
    <w:rsid w:val="00212989"/>
    <w:rsid w:val="0021411D"/>
    <w:rsid w:val="00214AA5"/>
    <w:rsid w:val="002154AE"/>
    <w:rsid w:val="00215718"/>
    <w:rsid w:val="0021611F"/>
    <w:rsid w:val="002161AF"/>
    <w:rsid w:val="00216ABF"/>
    <w:rsid w:val="0021722A"/>
    <w:rsid w:val="00217ADD"/>
    <w:rsid w:val="00220348"/>
    <w:rsid w:val="00221675"/>
    <w:rsid w:val="00221D4B"/>
    <w:rsid w:val="002223F6"/>
    <w:rsid w:val="00222491"/>
    <w:rsid w:val="0022373D"/>
    <w:rsid w:val="0022565D"/>
    <w:rsid w:val="0022607F"/>
    <w:rsid w:val="0022640D"/>
    <w:rsid w:val="00230015"/>
    <w:rsid w:val="00230560"/>
    <w:rsid w:val="00230DA5"/>
    <w:rsid w:val="002318CB"/>
    <w:rsid w:val="00231DEF"/>
    <w:rsid w:val="00232152"/>
    <w:rsid w:val="00232D02"/>
    <w:rsid w:val="00233F1A"/>
    <w:rsid w:val="00234741"/>
    <w:rsid w:val="00234931"/>
    <w:rsid w:val="0023608C"/>
    <w:rsid w:val="00236ACE"/>
    <w:rsid w:val="00237000"/>
    <w:rsid w:val="00237059"/>
    <w:rsid w:val="00241153"/>
    <w:rsid w:val="00241ABE"/>
    <w:rsid w:val="002420C4"/>
    <w:rsid w:val="0024538B"/>
    <w:rsid w:val="00245393"/>
    <w:rsid w:val="002460CD"/>
    <w:rsid w:val="00246211"/>
    <w:rsid w:val="002469D8"/>
    <w:rsid w:val="00246FB5"/>
    <w:rsid w:val="00247AB3"/>
    <w:rsid w:val="00247DF4"/>
    <w:rsid w:val="00250D3C"/>
    <w:rsid w:val="00250E8C"/>
    <w:rsid w:val="002531E3"/>
    <w:rsid w:val="0025360F"/>
    <w:rsid w:val="00255088"/>
    <w:rsid w:val="002558AF"/>
    <w:rsid w:val="00256B7D"/>
    <w:rsid w:val="00260159"/>
    <w:rsid w:val="00260BB6"/>
    <w:rsid w:val="002615B1"/>
    <w:rsid w:val="00261A1A"/>
    <w:rsid w:val="0026254B"/>
    <w:rsid w:val="00263776"/>
    <w:rsid w:val="002637DD"/>
    <w:rsid w:val="00263A3C"/>
    <w:rsid w:val="0026405C"/>
    <w:rsid w:val="002649EC"/>
    <w:rsid w:val="00265B3E"/>
    <w:rsid w:val="002666F1"/>
    <w:rsid w:val="002668EB"/>
    <w:rsid w:val="00266A0D"/>
    <w:rsid w:val="00273442"/>
    <w:rsid w:val="00275F8E"/>
    <w:rsid w:val="00277689"/>
    <w:rsid w:val="00277809"/>
    <w:rsid w:val="00277D0D"/>
    <w:rsid w:val="0028095A"/>
    <w:rsid w:val="00280E03"/>
    <w:rsid w:val="002836EF"/>
    <w:rsid w:val="00283EF8"/>
    <w:rsid w:val="002844B3"/>
    <w:rsid w:val="00285428"/>
    <w:rsid w:val="00286770"/>
    <w:rsid w:val="002868E9"/>
    <w:rsid w:val="00287C2D"/>
    <w:rsid w:val="00290440"/>
    <w:rsid w:val="00290D05"/>
    <w:rsid w:val="00291745"/>
    <w:rsid w:val="00291D49"/>
    <w:rsid w:val="00291F77"/>
    <w:rsid w:val="002935ED"/>
    <w:rsid w:val="00294C95"/>
    <w:rsid w:val="002951BB"/>
    <w:rsid w:val="00296444"/>
    <w:rsid w:val="0029692C"/>
    <w:rsid w:val="002973AB"/>
    <w:rsid w:val="002A0B06"/>
    <w:rsid w:val="002A2555"/>
    <w:rsid w:val="002A2884"/>
    <w:rsid w:val="002A3299"/>
    <w:rsid w:val="002A34B6"/>
    <w:rsid w:val="002A3BC2"/>
    <w:rsid w:val="002A3CBA"/>
    <w:rsid w:val="002A3CE1"/>
    <w:rsid w:val="002A4434"/>
    <w:rsid w:val="002A4DFD"/>
    <w:rsid w:val="002A65F0"/>
    <w:rsid w:val="002A72BC"/>
    <w:rsid w:val="002A7927"/>
    <w:rsid w:val="002A7A08"/>
    <w:rsid w:val="002B0A6F"/>
    <w:rsid w:val="002B268B"/>
    <w:rsid w:val="002B2918"/>
    <w:rsid w:val="002B417B"/>
    <w:rsid w:val="002B430C"/>
    <w:rsid w:val="002B5828"/>
    <w:rsid w:val="002B5F5F"/>
    <w:rsid w:val="002B5FBD"/>
    <w:rsid w:val="002B6D50"/>
    <w:rsid w:val="002B6FB5"/>
    <w:rsid w:val="002B7684"/>
    <w:rsid w:val="002B78BF"/>
    <w:rsid w:val="002B79AE"/>
    <w:rsid w:val="002C0697"/>
    <w:rsid w:val="002C108F"/>
    <w:rsid w:val="002C23A5"/>
    <w:rsid w:val="002C2D90"/>
    <w:rsid w:val="002C4042"/>
    <w:rsid w:val="002C497E"/>
    <w:rsid w:val="002C64E3"/>
    <w:rsid w:val="002C64EA"/>
    <w:rsid w:val="002C6B07"/>
    <w:rsid w:val="002D05D3"/>
    <w:rsid w:val="002D07E8"/>
    <w:rsid w:val="002D0FEA"/>
    <w:rsid w:val="002D1C2C"/>
    <w:rsid w:val="002D1F1F"/>
    <w:rsid w:val="002D2064"/>
    <w:rsid w:val="002D26E4"/>
    <w:rsid w:val="002D2E31"/>
    <w:rsid w:val="002D3849"/>
    <w:rsid w:val="002D3D28"/>
    <w:rsid w:val="002D4CA1"/>
    <w:rsid w:val="002D4D9F"/>
    <w:rsid w:val="002D4DEC"/>
    <w:rsid w:val="002D5D44"/>
    <w:rsid w:val="002D612D"/>
    <w:rsid w:val="002D6AB2"/>
    <w:rsid w:val="002D7064"/>
    <w:rsid w:val="002E048C"/>
    <w:rsid w:val="002E0580"/>
    <w:rsid w:val="002E1958"/>
    <w:rsid w:val="002E2732"/>
    <w:rsid w:val="002E4D86"/>
    <w:rsid w:val="002E5648"/>
    <w:rsid w:val="002E5EE8"/>
    <w:rsid w:val="002E5FFC"/>
    <w:rsid w:val="002E7D95"/>
    <w:rsid w:val="002F0FD9"/>
    <w:rsid w:val="002F295B"/>
    <w:rsid w:val="002F338F"/>
    <w:rsid w:val="002F36B9"/>
    <w:rsid w:val="002F3D4C"/>
    <w:rsid w:val="002F4F28"/>
    <w:rsid w:val="002F6347"/>
    <w:rsid w:val="002F688A"/>
    <w:rsid w:val="002F6CFC"/>
    <w:rsid w:val="002F776B"/>
    <w:rsid w:val="00301957"/>
    <w:rsid w:val="00301FD9"/>
    <w:rsid w:val="00302462"/>
    <w:rsid w:val="00303F2B"/>
    <w:rsid w:val="003041C5"/>
    <w:rsid w:val="00304355"/>
    <w:rsid w:val="00304776"/>
    <w:rsid w:val="00304A84"/>
    <w:rsid w:val="00304B97"/>
    <w:rsid w:val="00304EC1"/>
    <w:rsid w:val="00304ED2"/>
    <w:rsid w:val="00306653"/>
    <w:rsid w:val="003066B8"/>
    <w:rsid w:val="003066B9"/>
    <w:rsid w:val="00307266"/>
    <w:rsid w:val="003076DB"/>
    <w:rsid w:val="00307AC7"/>
    <w:rsid w:val="00307C79"/>
    <w:rsid w:val="003117A8"/>
    <w:rsid w:val="00312D0E"/>
    <w:rsid w:val="003130E7"/>
    <w:rsid w:val="003135A3"/>
    <w:rsid w:val="00315AF8"/>
    <w:rsid w:val="003166E6"/>
    <w:rsid w:val="0031753E"/>
    <w:rsid w:val="0032096B"/>
    <w:rsid w:val="003219FB"/>
    <w:rsid w:val="00323CCC"/>
    <w:rsid w:val="003240FD"/>
    <w:rsid w:val="003257FB"/>
    <w:rsid w:val="003258B6"/>
    <w:rsid w:val="00327270"/>
    <w:rsid w:val="00327A8A"/>
    <w:rsid w:val="00330858"/>
    <w:rsid w:val="00330EC1"/>
    <w:rsid w:val="0033139D"/>
    <w:rsid w:val="00332EA1"/>
    <w:rsid w:val="003335DA"/>
    <w:rsid w:val="0033387C"/>
    <w:rsid w:val="0033552F"/>
    <w:rsid w:val="00335CF9"/>
    <w:rsid w:val="00336932"/>
    <w:rsid w:val="003373BF"/>
    <w:rsid w:val="003375B7"/>
    <w:rsid w:val="003378D4"/>
    <w:rsid w:val="00340D1D"/>
    <w:rsid w:val="00340DEA"/>
    <w:rsid w:val="003412C2"/>
    <w:rsid w:val="003416D3"/>
    <w:rsid w:val="0034173F"/>
    <w:rsid w:val="003421A1"/>
    <w:rsid w:val="00342C57"/>
    <w:rsid w:val="00342E01"/>
    <w:rsid w:val="00343DCD"/>
    <w:rsid w:val="003440B9"/>
    <w:rsid w:val="00344480"/>
    <w:rsid w:val="00344FE5"/>
    <w:rsid w:val="00345313"/>
    <w:rsid w:val="003466B2"/>
    <w:rsid w:val="003466EC"/>
    <w:rsid w:val="00346F00"/>
    <w:rsid w:val="003472FD"/>
    <w:rsid w:val="00347415"/>
    <w:rsid w:val="003476B2"/>
    <w:rsid w:val="00347A0B"/>
    <w:rsid w:val="0035235F"/>
    <w:rsid w:val="00352C99"/>
    <w:rsid w:val="00352E6A"/>
    <w:rsid w:val="0035359B"/>
    <w:rsid w:val="00353824"/>
    <w:rsid w:val="00353D44"/>
    <w:rsid w:val="00356964"/>
    <w:rsid w:val="003578A3"/>
    <w:rsid w:val="003579F7"/>
    <w:rsid w:val="003615CF"/>
    <w:rsid w:val="00361E4B"/>
    <w:rsid w:val="0036229B"/>
    <w:rsid w:val="003636BA"/>
    <w:rsid w:val="00364292"/>
    <w:rsid w:val="00365BB4"/>
    <w:rsid w:val="003664B9"/>
    <w:rsid w:val="00366661"/>
    <w:rsid w:val="00367764"/>
    <w:rsid w:val="003709DE"/>
    <w:rsid w:val="003711E4"/>
    <w:rsid w:val="00371670"/>
    <w:rsid w:val="00371B45"/>
    <w:rsid w:val="00372A5A"/>
    <w:rsid w:val="00372E17"/>
    <w:rsid w:val="00373A2B"/>
    <w:rsid w:val="0037437D"/>
    <w:rsid w:val="00374B16"/>
    <w:rsid w:val="0037501E"/>
    <w:rsid w:val="0037614E"/>
    <w:rsid w:val="00376FF2"/>
    <w:rsid w:val="00377B8D"/>
    <w:rsid w:val="00377FEE"/>
    <w:rsid w:val="003804F0"/>
    <w:rsid w:val="00381477"/>
    <w:rsid w:val="00382F67"/>
    <w:rsid w:val="00383BD5"/>
    <w:rsid w:val="00384FDA"/>
    <w:rsid w:val="003852BD"/>
    <w:rsid w:val="00385FF4"/>
    <w:rsid w:val="00390E47"/>
    <w:rsid w:val="003926B1"/>
    <w:rsid w:val="00392700"/>
    <w:rsid w:val="003938F8"/>
    <w:rsid w:val="003939BA"/>
    <w:rsid w:val="003965B0"/>
    <w:rsid w:val="00396F2C"/>
    <w:rsid w:val="00397D9D"/>
    <w:rsid w:val="003A01FB"/>
    <w:rsid w:val="003A1A29"/>
    <w:rsid w:val="003A1AFF"/>
    <w:rsid w:val="003A464E"/>
    <w:rsid w:val="003A556F"/>
    <w:rsid w:val="003A6E9D"/>
    <w:rsid w:val="003A6F16"/>
    <w:rsid w:val="003A7CCB"/>
    <w:rsid w:val="003B0059"/>
    <w:rsid w:val="003B018D"/>
    <w:rsid w:val="003B03F9"/>
    <w:rsid w:val="003B06B4"/>
    <w:rsid w:val="003B0D23"/>
    <w:rsid w:val="003B10F9"/>
    <w:rsid w:val="003B21DC"/>
    <w:rsid w:val="003B39CC"/>
    <w:rsid w:val="003B4716"/>
    <w:rsid w:val="003B572D"/>
    <w:rsid w:val="003C043B"/>
    <w:rsid w:val="003C08E9"/>
    <w:rsid w:val="003C0A6B"/>
    <w:rsid w:val="003C180D"/>
    <w:rsid w:val="003C1E14"/>
    <w:rsid w:val="003C3770"/>
    <w:rsid w:val="003C4A6A"/>
    <w:rsid w:val="003C73B7"/>
    <w:rsid w:val="003D01E5"/>
    <w:rsid w:val="003D1980"/>
    <w:rsid w:val="003D336F"/>
    <w:rsid w:val="003D433C"/>
    <w:rsid w:val="003D5930"/>
    <w:rsid w:val="003D66B3"/>
    <w:rsid w:val="003D66E2"/>
    <w:rsid w:val="003E0D29"/>
    <w:rsid w:val="003E182D"/>
    <w:rsid w:val="003E1D4C"/>
    <w:rsid w:val="003E1EDC"/>
    <w:rsid w:val="003E2A48"/>
    <w:rsid w:val="003E69F9"/>
    <w:rsid w:val="003E7679"/>
    <w:rsid w:val="003F09AF"/>
    <w:rsid w:val="003F0CF0"/>
    <w:rsid w:val="003F20BF"/>
    <w:rsid w:val="003F3088"/>
    <w:rsid w:val="003F4012"/>
    <w:rsid w:val="003F4091"/>
    <w:rsid w:val="003F472D"/>
    <w:rsid w:val="003F52F9"/>
    <w:rsid w:val="003F5C56"/>
    <w:rsid w:val="003F6CF1"/>
    <w:rsid w:val="003F6FEA"/>
    <w:rsid w:val="003F7818"/>
    <w:rsid w:val="004016CB"/>
    <w:rsid w:val="00401766"/>
    <w:rsid w:val="00401F57"/>
    <w:rsid w:val="00402363"/>
    <w:rsid w:val="0040243D"/>
    <w:rsid w:val="00403484"/>
    <w:rsid w:val="00403691"/>
    <w:rsid w:val="00403F10"/>
    <w:rsid w:val="004048F0"/>
    <w:rsid w:val="00405B47"/>
    <w:rsid w:val="0040658C"/>
    <w:rsid w:val="00406E8E"/>
    <w:rsid w:val="00410150"/>
    <w:rsid w:val="00410CA4"/>
    <w:rsid w:val="004111A6"/>
    <w:rsid w:val="004113B0"/>
    <w:rsid w:val="004124A9"/>
    <w:rsid w:val="00412D7D"/>
    <w:rsid w:val="0041464A"/>
    <w:rsid w:val="00417A35"/>
    <w:rsid w:val="00420311"/>
    <w:rsid w:val="00420630"/>
    <w:rsid w:val="00420E70"/>
    <w:rsid w:val="004224C0"/>
    <w:rsid w:val="00423493"/>
    <w:rsid w:val="00424602"/>
    <w:rsid w:val="00424D62"/>
    <w:rsid w:val="004256C8"/>
    <w:rsid w:val="00426DE3"/>
    <w:rsid w:val="00427EE9"/>
    <w:rsid w:val="00430040"/>
    <w:rsid w:val="00430EDC"/>
    <w:rsid w:val="0043136C"/>
    <w:rsid w:val="00432198"/>
    <w:rsid w:val="004326BB"/>
    <w:rsid w:val="00432F1C"/>
    <w:rsid w:val="004330F0"/>
    <w:rsid w:val="00433E30"/>
    <w:rsid w:val="00435266"/>
    <w:rsid w:val="0043547D"/>
    <w:rsid w:val="004367DB"/>
    <w:rsid w:val="00436802"/>
    <w:rsid w:val="00436F7E"/>
    <w:rsid w:val="00440AAB"/>
    <w:rsid w:val="00442BB8"/>
    <w:rsid w:val="00442C79"/>
    <w:rsid w:val="00443056"/>
    <w:rsid w:val="00443559"/>
    <w:rsid w:val="0044648E"/>
    <w:rsid w:val="004464F4"/>
    <w:rsid w:val="00447B78"/>
    <w:rsid w:val="00450971"/>
    <w:rsid w:val="00450B7B"/>
    <w:rsid w:val="0045195B"/>
    <w:rsid w:val="00454631"/>
    <w:rsid w:val="00454BD2"/>
    <w:rsid w:val="0045706A"/>
    <w:rsid w:val="004610C5"/>
    <w:rsid w:val="004613DD"/>
    <w:rsid w:val="00461D1D"/>
    <w:rsid w:val="00462D99"/>
    <w:rsid w:val="004633B8"/>
    <w:rsid w:val="00463DB4"/>
    <w:rsid w:val="00463E75"/>
    <w:rsid w:val="00465F24"/>
    <w:rsid w:val="004664F0"/>
    <w:rsid w:val="00466B51"/>
    <w:rsid w:val="00467CFC"/>
    <w:rsid w:val="004709D6"/>
    <w:rsid w:val="00471211"/>
    <w:rsid w:val="00472624"/>
    <w:rsid w:val="00472F26"/>
    <w:rsid w:val="00473D16"/>
    <w:rsid w:val="004742F0"/>
    <w:rsid w:val="00477E61"/>
    <w:rsid w:val="004808E2"/>
    <w:rsid w:val="004835DD"/>
    <w:rsid w:val="00483BD0"/>
    <w:rsid w:val="00486EE0"/>
    <w:rsid w:val="004875A1"/>
    <w:rsid w:val="004875DB"/>
    <w:rsid w:val="00487830"/>
    <w:rsid w:val="00490B5E"/>
    <w:rsid w:val="00490DF5"/>
    <w:rsid w:val="00491935"/>
    <w:rsid w:val="004940F7"/>
    <w:rsid w:val="00494724"/>
    <w:rsid w:val="00494D3A"/>
    <w:rsid w:val="004951EB"/>
    <w:rsid w:val="00496193"/>
    <w:rsid w:val="004961F8"/>
    <w:rsid w:val="004962F8"/>
    <w:rsid w:val="004963B4"/>
    <w:rsid w:val="0049683E"/>
    <w:rsid w:val="00496D00"/>
    <w:rsid w:val="00497DF7"/>
    <w:rsid w:val="004A0F16"/>
    <w:rsid w:val="004A3BD5"/>
    <w:rsid w:val="004A3EE4"/>
    <w:rsid w:val="004A41AE"/>
    <w:rsid w:val="004A4C69"/>
    <w:rsid w:val="004B06EA"/>
    <w:rsid w:val="004B0724"/>
    <w:rsid w:val="004B21DD"/>
    <w:rsid w:val="004B2522"/>
    <w:rsid w:val="004B38A3"/>
    <w:rsid w:val="004B4A86"/>
    <w:rsid w:val="004B64E6"/>
    <w:rsid w:val="004B6B53"/>
    <w:rsid w:val="004B7B2C"/>
    <w:rsid w:val="004C0D50"/>
    <w:rsid w:val="004C1BE7"/>
    <w:rsid w:val="004C41D5"/>
    <w:rsid w:val="004C4F52"/>
    <w:rsid w:val="004C58D6"/>
    <w:rsid w:val="004C67C4"/>
    <w:rsid w:val="004C6B94"/>
    <w:rsid w:val="004C7327"/>
    <w:rsid w:val="004D108B"/>
    <w:rsid w:val="004D11A3"/>
    <w:rsid w:val="004D13EA"/>
    <w:rsid w:val="004D512F"/>
    <w:rsid w:val="004D58E7"/>
    <w:rsid w:val="004D7FC0"/>
    <w:rsid w:val="004E0FF7"/>
    <w:rsid w:val="004E2471"/>
    <w:rsid w:val="004E2DDA"/>
    <w:rsid w:val="004E2E45"/>
    <w:rsid w:val="004E2E76"/>
    <w:rsid w:val="004E3322"/>
    <w:rsid w:val="004E3757"/>
    <w:rsid w:val="004E3F94"/>
    <w:rsid w:val="004E41DA"/>
    <w:rsid w:val="004E4A13"/>
    <w:rsid w:val="004E4EEF"/>
    <w:rsid w:val="004E5704"/>
    <w:rsid w:val="004E62AC"/>
    <w:rsid w:val="004E6599"/>
    <w:rsid w:val="004E7AEB"/>
    <w:rsid w:val="004F11F3"/>
    <w:rsid w:val="004F1420"/>
    <w:rsid w:val="004F164F"/>
    <w:rsid w:val="004F193F"/>
    <w:rsid w:val="004F3547"/>
    <w:rsid w:val="004F3725"/>
    <w:rsid w:val="004F40FE"/>
    <w:rsid w:val="004F4891"/>
    <w:rsid w:val="004F76AF"/>
    <w:rsid w:val="004F7D59"/>
    <w:rsid w:val="004F7FA0"/>
    <w:rsid w:val="00500747"/>
    <w:rsid w:val="005022A4"/>
    <w:rsid w:val="00502E40"/>
    <w:rsid w:val="0050311F"/>
    <w:rsid w:val="00504B6B"/>
    <w:rsid w:val="00505A99"/>
    <w:rsid w:val="005068A7"/>
    <w:rsid w:val="00506907"/>
    <w:rsid w:val="00507446"/>
    <w:rsid w:val="0050755F"/>
    <w:rsid w:val="00507782"/>
    <w:rsid w:val="00510AA2"/>
    <w:rsid w:val="00510DFC"/>
    <w:rsid w:val="005111BE"/>
    <w:rsid w:val="005112DE"/>
    <w:rsid w:val="00512C23"/>
    <w:rsid w:val="0051332B"/>
    <w:rsid w:val="00513F8B"/>
    <w:rsid w:val="005156B7"/>
    <w:rsid w:val="005159D8"/>
    <w:rsid w:val="005160BB"/>
    <w:rsid w:val="00516989"/>
    <w:rsid w:val="00516E7B"/>
    <w:rsid w:val="00520AA7"/>
    <w:rsid w:val="00521988"/>
    <w:rsid w:val="005227F9"/>
    <w:rsid w:val="00523567"/>
    <w:rsid w:val="00524D29"/>
    <w:rsid w:val="005270C9"/>
    <w:rsid w:val="00527EE6"/>
    <w:rsid w:val="00527F22"/>
    <w:rsid w:val="00531259"/>
    <w:rsid w:val="00531367"/>
    <w:rsid w:val="00532202"/>
    <w:rsid w:val="00532933"/>
    <w:rsid w:val="00532E25"/>
    <w:rsid w:val="00535398"/>
    <w:rsid w:val="005360F6"/>
    <w:rsid w:val="00536A5B"/>
    <w:rsid w:val="00537FDD"/>
    <w:rsid w:val="00540CB2"/>
    <w:rsid w:val="005414C2"/>
    <w:rsid w:val="00542CE7"/>
    <w:rsid w:val="005457A8"/>
    <w:rsid w:val="00546E5A"/>
    <w:rsid w:val="00547BB5"/>
    <w:rsid w:val="005513B8"/>
    <w:rsid w:val="00552045"/>
    <w:rsid w:val="0055263F"/>
    <w:rsid w:val="00552DA4"/>
    <w:rsid w:val="00553598"/>
    <w:rsid w:val="0055393B"/>
    <w:rsid w:val="00554B78"/>
    <w:rsid w:val="00554CEA"/>
    <w:rsid w:val="005557EE"/>
    <w:rsid w:val="00556AA0"/>
    <w:rsid w:val="005573F4"/>
    <w:rsid w:val="0055766C"/>
    <w:rsid w:val="005601DF"/>
    <w:rsid w:val="00561A83"/>
    <w:rsid w:val="0056284C"/>
    <w:rsid w:val="0056385A"/>
    <w:rsid w:val="0056545C"/>
    <w:rsid w:val="005654B0"/>
    <w:rsid w:val="00567081"/>
    <w:rsid w:val="005672DD"/>
    <w:rsid w:val="00567E1D"/>
    <w:rsid w:val="00571730"/>
    <w:rsid w:val="0057191E"/>
    <w:rsid w:val="005726DD"/>
    <w:rsid w:val="00572EC8"/>
    <w:rsid w:val="00574475"/>
    <w:rsid w:val="0057790E"/>
    <w:rsid w:val="0058077F"/>
    <w:rsid w:val="0058224A"/>
    <w:rsid w:val="00582DE2"/>
    <w:rsid w:val="0058377C"/>
    <w:rsid w:val="00584F89"/>
    <w:rsid w:val="005850F2"/>
    <w:rsid w:val="0058647F"/>
    <w:rsid w:val="005875C2"/>
    <w:rsid w:val="00587991"/>
    <w:rsid w:val="00590400"/>
    <w:rsid w:val="005911D0"/>
    <w:rsid w:val="00592658"/>
    <w:rsid w:val="00592DEF"/>
    <w:rsid w:val="00592F2F"/>
    <w:rsid w:val="005932C9"/>
    <w:rsid w:val="00594291"/>
    <w:rsid w:val="0059583B"/>
    <w:rsid w:val="005966E5"/>
    <w:rsid w:val="005978E5"/>
    <w:rsid w:val="005A114C"/>
    <w:rsid w:val="005A2E1B"/>
    <w:rsid w:val="005A301C"/>
    <w:rsid w:val="005A3363"/>
    <w:rsid w:val="005A342B"/>
    <w:rsid w:val="005A34EC"/>
    <w:rsid w:val="005A48D3"/>
    <w:rsid w:val="005A4B4F"/>
    <w:rsid w:val="005A6790"/>
    <w:rsid w:val="005A6BF6"/>
    <w:rsid w:val="005B04C7"/>
    <w:rsid w:val="005B112F"/>
    <w:rsid w:val="005B19D6"/>
    <w:rsid w:val="005B2932"/>
    <w:rsid w:val="005B2952"/>
    <w:rsid w:val="005B2AD2"/>
    <w:rsid w:val="005B3C15"/>
    <w:rsid w:val="005B4EDF"/>
    <w:rsid w:val="005B6E7E"/>
    <w:rsid w:val="005B7B22"/>
    <w:rsid w:val="005C04FD"/>
    <w:rsid w:val="005C059A"/>
    <w:rsid w:val="005C0AA8"/>
    <w:rsid w:val="005C13AC"/>
    <w:rsid w:val="005C242F"/>
    <w:rsid w:val="005C2AFB"/>
    <w:rsid w:val="005C4A04"/>
    <w:rsid w:val="005C548A"/>
    <w:rsid w:val="005C6835"/>
    <w:rsid w:val="005C6997"/>
    <w:rsid w:val="005D15CD"/>
    <w:rsid w:val="005D246D"/>
    <w:rsid w:val="005D5167"/>
    <w:rsid w:val="005D558F"/>
    <w:rsid w:val="005D7353"/>
    <w:rsid w:val="005D79D2"/>
    <w:rsid w:val="005E0382"/>
    <w:rsid w:val="005E03EF"/>
    <w:rsid w:val="005E04E4"/>
    <w:rsid w:val="005E19C6"/>
    <w:rsid w:val="005E1FC3"/>
    <w:rsid w:val="005E2788"/>
    <w:rsid w:val="005E3667"/>
    <w:rsid w:val="005E39C8"/>
    <w:rsid w:val="005E3B73"/>
    <w:rsid w:val="005E3E30"/>
    <w:rsid w:val="005E3F16"/>
    <w:rsid w:val="005E4625"/>
    <w:rsid w:val="005E51F0"/>
    <w:rsid w:val="005E5395"/>
    <w:rsid w:val="005E5D6D"/>
    <w:rsid w:val="005E605D"/>
    <w:rsid w:val="005F0E26"/>
    <w:rsid w:val="005F1090"/>
    <w:rsid w:val="005F3818"/>
    <w:rsid w:val="005F3BF4"/>
    <w:rsid w:val="005F3E7E"/>
    <w:rsid w:val="005F4190"/>
    <w:rsid w:val="005F4CAF"/>
    <w:rsid w:val="005F5523"/>
    <w:rsid w:val="005F5B50"/>
    <w:rsid w:val="005F6953"/>
    <w:rsid w:val="005F73CE"/>
    <w:rsid w:val="006008B7"/>
    <w:rsid w:val="00600A0C"/>
    <w:rsid w:val="006014C7"/>
    <w:rsid w:val="006017AC"/>
    <w:rsid w:val="00602B71"/>
    <w:rsid w:val="006031DA"/>
    <w:rsid w:val="00604369"/>
    <w:rsid w:val="006043F2"/>
    <w:rsid w:val="006058F8"/>
    <w:rsid w:val="00606054"/>
    <w:rsid w:val="006064FB"/>
    <w:rsid w:val="006074C5"/>
    <w:rsid w:val="00615131"/>
    <w:rsid w:val="00615F41"/>
    <w:rsid w:val="006167BB"/>
    <w:rsid w:val="00616F2F"/>
    <w:rsid w:val="00617234"/>
    <w:rsid w:val="00617ED0"/>
    <w:rsid w:val="006201A4"/>
    <w:rsid w:val="00620209"/>
    <w:rsid w:val="006203CD"/>
    <w:rsid w:val="006205D5"/>
    <w:rsid w:val="0062111C"/>
    <w:rsid w:val="0062153D"/>
    <w:rsid w:val="00624006"/>
    <w:rsid w:val="00624A19"/>
    <w:rsid w:val="00625043"/>
    <w:rsid w:val="00625415"/>
    <w:rsid w:val="0062691F"/>
    <w:rsid w:val="006269DD"/>
    <w:rsid w:val="00626D64"/>
    <w:rsid w:val="00630B2D"/>
    <w:rsid w:val="00631093"/>
    <w:rsid w:val="00631DE1"/>
    <w:rsid w:val="006327D0"/>
    <w:rsid w:val="00633317"/>
    <w:rsid w:val="006351B9"/>
    <w:rsid w:val="00635440"/>
    <w:rsid w:val="00635D25"/>
    <w:rsid w:val="00640A86"/>
    <w:rsid w:val="0064378E"/>
    <w:rsid w:val="00643D70"/>
    <w:rsid w:val="00644098"/>
    <w:rsid w:val="00645756"/>
    <w:rsid w:val="00645976"/>
    <w:rsid w:val="00645DD7"/>
    <w:rsid w:val="00645F60"/>
    <w:rsid w:val="00646E18"/>
    <w:rsid w:val="00646F11"/>
    <w:rsid w:val="00647921"/>
    <w:rsid w:val="0065143C"/>
    <w:rsid w:val="00651472"/>
    <w:rsid w:val="00651674"/>
    <w:rsid w:val="0065175E"/>
    <w:rsid w:val="00651B69"/>
    <w:rsid w:val="00652379"/>
    <w:rsid w:val="006543D2"/>
    <w:rsid w:val="0065536B"/>
    <w:rsid w:val="006559D6"/>
    <w:rsid w:val="00655E3B"/>
    <w:rsid w:val="00656DA3"/>
    <w:rsid w:val="00657D24"/>
    <w:rsid w:val="00661A5F"/>
    <w:rsid w:val="00662C18"/>
    <w:rsid w:val="0066368E"/>
    <w:rsid w:val="00663968"/>
    <w:rsid w:val="00663A6A"/>
    <w:rsid w:val="00664101"/>
    <w:rsid w:val="006641CF"/>
    <w:rsid w:val="00664B8A"/>
    <w:rsid w:val="00665397"/>
    <w:rsid w:val="00665B32"/>
    <w:rsid w:val="00665F89"/>
    <w:rsid w:val="006664B5"/>
    <w:rsid w:val="00666B21"/>
    <w:rsid w:val="00667982"/>
    <w:rsid w:val="0067069F"/>
    <w:rsid w:val="00671467"/>
    <w:rsid w:val="006745F3"/>
    <w:rsid w:val="00675C32"/>
    <w:rsid w:val="00677DC8"/>
    <w:rsid w:val="00680539"/>
    <w:rsid w:val="00680F10"/>
    <w:rsid w:val="006825A8"/>
    <w:rsid w:val="00682EAC"/>
    <w:rsid w:val="00684138"/>
    <w:rsid w:val="00684947"/>
    <w:rsid w:val="00684EED"/>
    <w:rsid w:val="00685F72"/>
    <w:rsid w:val="006862CB"/>
    <w:rsid w:val="006864BF"/>
    <w:rsid w:val="0068757B"/>
    <w:rsid w:val="0068777E"/>
    <w:rsid w:val="0069094B"/>
    <w:rsid w:val="00690CA5"/>
    <w:rsid w:val="006915F6"/>
    <w:rsid w:val="00691846"/>
    <w:rsid w:val="006918A3"/>
    <w:rsid w:val="006932C3"/>
    <w:rsid w:val="00693EA0"/>
    <w:rsid w:val="00695044"/>
    <w:rsid w:val="00695384"/>
    <w:rsid w:val="00695BD1"/>
    <w:rsid w:val="00696A25"/>
    <w:rsid w:val="00697176"/>
    <w:rsid w:val="006971DC"/>
    <w:rsid w:val="006979CD"/>
    <w:rsid w:val="00697D04"/>
    <w:rsid w:val="00697F24"/>
    <w:rsid w:val="006A0C27"/>
    <w:rsid w:val="006A1826"/>
    <w:rsid w:val="006A1D78"/>
    <w:rsid w:val="006A2CD8"/>
    <w:rsid w:val="006A39BE"/>
    <w:rsid w:val="006A3AB0"/>
    <w:rsid w:val="006A3DA4"/>
    <w:rsid w:val="006A4CB3"/>
    <w:rsid w:val="006A4DD4"/>
    <w:rsid w:val="006A5F09"/>
    <w:rsid w:val="006A6705"/>
    <w:rsid w:val="006A67C3"/>
    <w:rsid w:val="006B0986"/>
    <w:rsid w:val="006B10BB"/>
    <w:rsid w:val="006B2CF6"/>
    <w:rsid w:val="006B36B0"/>
    <w:rsid w:val="006B3E11"/>
    <w:rsid w:val="006B6335"/>
    <w:rsid w:val="006B6C26"/>
    <w:rsid w:val="006B7433"/>
    <w:rsid w:val="006C0020"/>
    <w:rsid w:val="006C0426"/>
    <w:rsid w:val="006C2BE7"/>
    <w:rsid w:val="006C31BA"/>
    <w:rsid w:val="006C40E5"/>
    <w:rsid w:val="006C4654"/>
    <w:rsid w:val="006C4CA7"/>
    <w:rsid w:val="006C6A7B"/>
    <w:rsid w:val="006C70FB"/>
    <w:rsid w:val="006C76EC"/>
    <w:rsid w:val="006C7F85"/>
    <w:rsid w:val="006D091D"/>
    <w:rsid w:val="006D10BB"/>
    <w:rsid w:val="006D1BB1"/>
    <w:rsid w:val="006D3A23"/>
    <w:rsid w:val="006D5465"/>
    <w:rsid w:val="006D61D5"/>
    <w:rsid w:val="006E05FB"/>
    <w:rsid w:val="006E148E"/>
    <w:rsid w:val="006E1A21"/>
    <w:rsid w:val="006E1EE3"/>
    <w:rsid w:val="006E393D"/>
    <w:rsid w:val="006E3D39"/>
    <w:rsid w:val="006E5E68"/>
    <w:rsid w:val="006E647F"/>
    <w:rsid w:val="006E6F82"/>
    <w:rsid w:val="006E719B"/>
    <w:rsid w:val="006E7B52"/>
    <w:rsid w:val="006F0BCF"/>
    <w:rsid w:val="006F13C3"/>
    <w:rsid w:val="006F21F2"/>
    <w:rsid w:val="006F3273"/>
    <w:rsid w:val="006F4DF6"/>
    <w:rsid w:val="006F5DE1"/>
    <w:rsid w:val="006F6108"/>
    <w:rsid w:val="006F6E42"/>
    <w:rsid w:val="006F6ED3"/>
    <w:rsid w:val="006F7FD8"/>
    <w:rsid w:val="0070259D"/>
    <w:rsid w:val="0070327D"/>
    <w:rsid w:val="007049D2"/>
    <w:rsid w:val="00705295"/>
    <w:rsid w:val="00706CE3"/>
    <w:rsid w:val="00707A13"/>
    <w:rsid w:val="00710A5B"/>
    <w:rsid w:val="0071138F"/>
    <w:rsid w:val="007115C2"/>
    <w:rsid w:val="007117F7"/>
    <w:rsid w:val="007135A0"/>
    <w:rsid w:val="00713A40"/>
    <w:rsid w:val="00713CA9"/>
    <w:rsid w:val="0071447E"/>
    <w:rsid w:val="0071464A"/>
    <w:rsid w:val="00716DC3"/>
    <w:rsid w:val="00722A52"/>
    <w:rsid w:val="00722B43"/>
    <w:rsid w:val="0072337D"/>
    <w:rsid w:val="00725322"/>
    <w:rsid w:val="00725BAB"/>
    <w:rsid w:val="00725CF1"/>
    <w:rsid w:val="007265D8"/>
    <w:rsid w:val="00727D71"/>
    <w:rsid w:val="0073018C"/>
    <w:rsid w:val="00730EEF"/>
    <w:rsid w:val="007326E1"/>
    <w:rsid w:val="00734B3D"/>
    <w:rsid w:val="00734E27"/>
    <w:rsid w:val="00734EA6"/>
    <w:rsid w:val="007359BB"/>
    <w:rsid w:val="00736C8F"/>
    <w:rsid w:val="007376DA"/>
    <w:rsid w:val="00737AF6"/>
    <w:rsid w:val="00737F03"/>
    <w:rsid w:val="00741704"/>
    <w:rsid w:val="00744280"/>
    <w:rsid w:val="0074469D"/>
    <w:rsid w:val="00745414"/>
    <w:rsid w:val="0074605B"/>
    <w:rsid w:val="00746A57"/>
    <w:rsid w:val="00747012"/>
    <w:rsid w:val="00751289"/>
    <w:rsid w:val="0075184D"/>
    <w:rsid w:val="00751B9A"/>
    <w:rsid w:val="0075277F"/>
    <w:rsid w:val="00753EC5"/>
    <w:rsid w:val="00756491"/>
    <w:rsid w:val="00756D92"/>
    <w:rsid w:val="007573C0"/>
    <w:rsid w:val="007613FB"/>
    <w:rsid w:val="00761DB6"/>
    <w:rsid w:val="0076367F"/>
    <w:rsid w:val="007636A0"/>
    <w:rsid w:val="0076754D"/>
    <w:rsid w:val="00767625"/>
    <w:rsid w:val="00770307"/>
    <w:rsid w:val="00770E1A"/>
    <w:rsid w:val="00771028"/>
    <w:rsid w:val="0077164B"/>
    <w:rsid w:val="00771EB5"/>
    <w:rsid w:val="0077248D"/>
    <w:rsid w:val="00773052"/>
    <w:rsid w:val="00773826"/>
    <w:rsid w:val="00773A91"/>
    <w:rsid w:val="007748ED"/>
    <w:rsid w:val="00774DBE"/>
    <w:rsid w:val="0077737F"/>
    <w:rsid w:val="00780178"/>
    <w:rsid w:val="007815FD"/>
    <w:rsid w:val="0078181F"/>
    <w:rsid w:val="00782F54"/>
    <w:rsid w:val="007830F7"/>
    <w:rsid w:val="0078372F"/>
    <w:rsid w:val="0078418C"/>
    <w:rsid w:val="00784C9B"/>
    <w:rsid w:val="007858BD"/>
    <w:rsid w:val="00786BEB"/>
    <w:rsid w:val="0078715A"/>
    <w:rsid w:val="007904E8"/>
    <w:rsid w:val="007909F3"/>
    <w:rsid w:val="00790F34"/>
    <w:rsid w:val="00791DD7"/>
    <w:rsid w:val="0079340D"/>
    <w:rsid w:val="007943A7"/>
    <w:rsid w:val="007952DD"/>
    <w:rsid w:val="0079566C"/>
    <w:rsid w:val="00796B7D"/>
    <w:rsid w:val="0079754A"/>
    <w:rsid w:val="007978C5"/>
    <w:rsid w:val="00797B50"/>
    <w:rsid w:val="007A1504"/>
    <w:rsid w:val="007A191E"/>
    <w:rsid w:val="007A1B11"/>
    <w:rsid w:val="007A3098"/>
    <w:rsid w:val="007A5470"/>
    <w:rsid w:val="007A55FF"/>
    <w:rsid w:val="007A5A73"/>
    <w:rsid w:val="007A6498"/>
    <w:rsid w:val="007A766B"/>
    <w:rsid w:val="007A7E22"/>
    <w:rsid w:val="007B123E"/>
    <w:rsid w:val="007B178B"/>
    <w:rsid w:val="007B2000"/>
    <w:rsid w:val="007B26E1"/>
    <w:rsid w:val="007B311D"/>
    <w:rsid w:val="007B47B7"/>
    <w:rsid w:val="007B585E"/>
    <w:rsid w:val="007B61D2"/>
    <w:rsid w:val="007B6375"/>
    <w:rsid w:val="007B7E44"/>
    <w:rsid w:val="007C006C"/>
    <w:rsid w:val="007C0B63"/>
    <w:rsid w:val="007C13E9"/>
    <w:rsid w:val="007C2877"/>
    <w:rsid w:val="007C413E"/>
    <w:rsid w:val="007C5072"/>
    <w:rsid w:val="007C5A62"/>
    <w:rsid w:val="007C6C30"/>
    <w:rsid w:val="007D09D9"/>
    <w:rsid w:val="007D0AEB"/>
    <w:rsid w:val="007D0D1B"/>
    <w:rsid w:val="007D1BF9"/>
    <w:rsid w:val="007D1C0B"/>
    <w:rsid w:val="007D1DB4"/>
    <w:rsid w:val="007D2571"/>
    <w:rsid w:val="007D26F0"/>
    <w:rsid w:val="007D44B0"/>
    <w:rsid w:val="007D5369"/>
    <w:rsid w:val="007D5835"/>
    <w:rsid w:val="007D645C"/>
    <w:rsid w:val="007D713C"/>
    <w:rsid w:val="007E004C"/>
    <w:rsid w:val="007E09B4"/>
    <w:rsid w:val="007E0BF7"/>
    <w:rsid w:val="007E3479"/>
    <w:rsid w:val="007E4965"/>
    <w:rsid w:val="007E4FA2"/>
    <w:rsid w:val="007E5E1D"/>
    <w:rsid w:val="007E682F"/>
    <w:rsid w:val="007E718D"/>
    <w:rsid w:val="007E7219"/>
    <w:rsid w:val="007F21AE"/>
    <w:rsid w:val="007F4299"/>
    <w:rsid w:val="007F4477"/>
    <w:rsid w:val="007F5403"/>
    <w:rsid w:val="007F5442"/>
    <w:rsid w:val="007F7627"/>
    <w:rsid w:val="007F771A"/>
    <w:rsid w:val="00800953"/>
    <w:rsid w:val="008012CF"/>
    <w:rsid w:val="00801390"/>
    <w:rsid w:val="0080301A"/>
    <w:rsid w:val="00803281"/>
    <w:rsid w:val="00803800"/>
    <w:rsid w:val="00803F88"/>
    <w:rsid w:val="008047BF"/>
    <w:rsid w:val="008054B5"/>
    <w:rsid w:val="008056E8"/>
    <w:rsid w:val="00805BFE"/>
    <w:rsid w:val="0080622D"/>
    <w:rsid w:val="00806859"/>
    <w:rsid w:val="00806AE4"/>
    <w:rsid w:val="00806EC6"/>
    <w:rsid w:val="00807A22"/>
    <w:rsid w:val="008110F2"/>
    <w:rsid w:val="0081114D"/>
    <w:rsid w:val="0081247B"/>
    <w:rsid w:val="00813735"/>
    <w:rsid w:val="00815F70"/>
    <w:rsid w:val="00817EDC"/>
    <w:rsid w:val="008206C2"/>
    <w:rsid w:val="00821D86"/>
    <w:rsid w:val="00822CE3"/>
    <w:rsid w:val="00824081"/>
    <w:rsid w:val="008243F2"/>
    <w:rsid w:val="00824408"/>
    <w:rsid w:val="008257B1"/>
    <w:rsid w:val="00825869"/>
    <w:rsid w:val="008262B6"/>
    <w:rsid w:val="00826611"/>
    <w:rsid w:val="0082726F"/>
    <w:rsid w:val="00827E6F"/>
    <w:rsid w:val="0083137D"/>
    <w:rsid w:val="00831DD7"/>
    <w:rsid w:val="00831DFB"/>
    <w:rsid w:val="0083330F"/>
    <w:rsid w:val="00833C07"/>
    <w:rsid w:val="00833D0B"/>
    <w:rsid w:val="00834938"/>
    <w:rsid w:val="00835D69"/>
    <w:rsid w:val="0083628B"/>
    <w:rsid w:val="00837BDB"/>
    <w:rsid w:val="00840A60"/>
    <w:rsid w:val="0084128D"/>
    <w:rsid w:val="0084145A"/>
    <w:rsid w:val="008420BE"/>
    <w:rsid w:val="008424AF"/>
    <w:rsid w:val="0084389B"/>
    <w:rsid w:val="00843925"/>
    <w:rsid w:val="00843C54"/>
    <w:rsid w:val="00843DEA"/>
    <w:rsid w:val="00844C38"/>
    <w:rsid w:val="0084567F"/>
    <w:rsid w:val="008459A7"/>
    <w:rsid w:val="00845B4B"/>
    <w:rsid w:val="00845D2A"/>
    <w:rsid w:val="00850325"/>
    <w:rsid w:val="008508E7"/>
    <w:rsid w:val="00851683"/>
    <w:rsid w:val="00851BD3"/>
    <w:rsid w:val="0085225C"/>
    <w:rsid w:val="008526E2"/>
    <w:rsid w:val="00852A12"/>
    <w:rsid w:val="008533F0"/>
    <w:rsid w:val="0085602A"/>
    <w:rsid w:val="0085681B"/>
    <w:rsid w:val="0085778F"/>
    <w:rsid w:val="00860D48"/>
    <w:rsid w:val="008621B6"/>
    <w:rsid w:val="00862649"/>
    <w:rsid w:val="00862EB7"/>
    <w:rsid w:val="008643EF"/>
    <w:rsid w:val="00864829"/>
    <w:rsid w:val="00864CE0"/>
    <w:rsid w:val="00864FF2"/>
    <w:rsid w:val="0086739D"/>
    <w:rsid w:val="00870322"/>
    <w:rsid w:val="0087095A"/>
    <w:rsid w:val="00870D0D"/>
    <w:rsid w:val="00870E4A"/>
    <w:rsid w:val="00872676"/>
    <w:rsid w:val="008752A5"/>
    <w:rsid w:val="0087550F"/>
    <w:rsid w:val="0087560E"/>
    <w:rsid w:val="008756E2"/>
    <w:rsid w:val="0087668B"/>
    <w:rsid w:val="00880A61"/>
    <w:rsid w:val="00881AD7"/>
    <w:rsid w:val="00882E56"/>
    <w:rsid w:val="008835C9"/>
    <w:rsid w:val="0088509B"/>
    <w:rsid w:val="00887286"/>
    <w:rsid w:val="00890456"/>
    <w:rsid w:val="0089080E"/>
    <w:rsid w:val="008908CD"/>
    <w:rsid w:val="00891AC1"/>
    <w:rsid w:val="00892721"/>
    <w:rsid w:val="00894372"/>
    <w:rsid w:val="0089452B"/>
    <w:rsid w:val="00894852"/>
    <w:rsid w:val="0089487C"/>
    <w:rsid w:val="008959B3"/>
    <w:rsid w:val="00896B43"/>
    <w:rsid w:val="00897ABF"/>
    <w:rsid w:val="008A126B"/>
    <w:rsid w:val="008A30C8"/>
    <w:rsid w:val="008A350A"/>
    <w:rsid w:val="008A3551"/>
    <w:rsid w:val="008A3C69"/>
    <w:rsid w:val="008A58C7"/>
    <w:rsid w:val="008A639E"/>
    <w:rsid w:val="008A7839"/>
    <w:rsid w:val="008A7B6C"/>
    <w:rsid w:val="008A7E4A"/>
    <w:rsid w:val="008B1093"/>
    <w:rsid w:val="008B197C"/>
    <w:rsid w:val="008B2B12"/>
    <w:rsid w:val="008B41E8"/>
    <w:rsid w:val="008B4233"/>
    <w:rsid w:val="008B5323"/>
    <w:rsid w:val="008B5A2F"/>
    <w:rsid w:val="008B68AB"/>
    <w:rsid w:val="008B6CE6"/>
    <w:rsid w:val="008B754B"/>
    <w:rsid w:val="008B7C87"/>
    <w:rsid w:val="008C01E8"/>
    <w:rsid w:val="008C17C6"/>
    <w:rsid w:val="008C1B67"/>
    <w:rsid w:val="008C21A6"/>
    <w:rsid w:val="008C2273"/>
    <w:rsid w:val="008C271E"/>
    <w:rsid w:val="008C2A24"/>
    <w:rsid w:val="008C2B76"/>
    <w:rsid w:val="008C3CDF"/>
    <w:rsid w:val="008C3CFA"/>
    <w:rsid w:val="008C46F9"/>
    <w:rsid w:val="008C58CA"/>
    <w:rsid w:val="008C5F65"/>
    <w:rsid w:val="008C619C"/>
    <w:rsid w:val="008C7C8B"/>
    <w:rsid w:val="008D2784"/>
    <w:rsid w:val="008D29E6"/>
    <w:rsid w:val="008D51F5"/>
    <w:rsid w:val="008D6A3D"/>
    <w:rsid w:val="008D7DA7"/>
    <w:rsid w:val="008E01D9"/>
    <w:rsid w:val="008E0A73"/>
    <w:rsid w:val="008E146E"/>
    <w:rsid w:val="008E1A1D"/>
    <w:rsid w:val="008E1F44"/>
    <w:rsid w:val="008E26A7"/>
    <w:rsid w:val="008E2D26"/>
    <w:rsid w:val="008E2DEC"/>
    <w:rsid w:val="008E3D10"/>
    <w:rsid w:val="008E657F"/>
    <w:rsid w:val="008E7048"/>
    <w:rsid w:val="008E7804"/>
    <w:rsid w:val="008E785F"/>
    <w:rsid w:val="008F0913"/>
    <w:rsid w:val="008F0F0E"/>
    <w:rsid w:val="008F1B06"/>
    <w:rsid w:val="008F3072"/>
    <w:rsid w:val="008F426D"/>
    <w:rsid w:val="008F548C"/>
    <w:rsid w:val="008F5D52"/>
    <w:rsid w:val="008F6CAD"/>
    <w:rsid w:val="008F717F"/>
    <w:rsid w:val="008F7AC0"/>
    <w:rsid w:val="009006FA"/>
    <w:rsid w:val="00901180"/>
    <w:rsid w:val="009014D4"/>
    <w:rsid w:val="009019AF"/>
    <w:rsid w:val="00901FA9"/>
    <w:rsid w:val="00902176"/>
    <w:rsid w:val="00903141"/>
    <w:rsid w:val="00903189"/>
    <w:rsid w:val="00903E8A"/>
    <w:rsid w:val="009040EA"/>
    <w:rsid w:val="00904240"/>
    <w:rsid w:val="00904783"/>
    <w:rsid w:val="0090482F"/>
    <w:rsid w:val="00904D72"/>
    <w:rsid w:val="009056EF"/>
    <w:rsid w:val="00905E59"/>
    <w:rsid w:val="00906CE1"/>
    <w:rsid w:val="009071D5"/>
    <w:rsid w:val="00910D38"/>
    <w:rsid w:val="00911105"/>
    <w:rsid w:val="009112EB"/>
    <w:rsid w:val="00913F2B"/>
    <w:rsid w:val="00914344"/>
    <w:rsid w:val="009159A1"/>
    <w:rsid w:val="00916C79"/>
    <w:rsid w:val="009200C9"/>
    <w:rsid w:val="00920F5D"/>
    <w:rsid w:val="009211D1"/>
    <w:rsid w:val="00921C2A"/>
    <w:rsid w:val="00921D20"/>
    <w:rsid w:val="00922D7C"/>
    <w:rsid w:val="00922FED"/>
    <w:rsid w:val="009235EE"/>
    <w:rsid w:val="00923C1B"/>
    <w:rsid w:val="00923D38"/>
    <w:rsid w:val="00924482"/>
    <w:rsid w:val="00924A48"/>
    <w:rsid w:val="00925992"/>
    <w:rsid w:val="009263B9"/>
    <w:rsid w:val="00926CB0"/>
    <w:rsid w:val="00927ED7"/>
    <w:rsid w:val="00930B0A"/>
    <w:rsid w:val="009338E3"/>
    <w:rsid w:val="00933D45"/>
    <w:rsid w:val="00934EE1"/>
    <w:rsid w:val="009358E1"/>
    <w:rsid w:val="009369B5"/>
    <w:rsid w:val="00937196"/>
    <w:rsid w:val="009400F6"/>
    <w:rsid w:val="009401AA"/>
    <w:rsid w:val="00940ECE"/>
    <w:rsid w:val="00941972"/>
    <w:rsid w:val="009439B3"/>
    <w:rsid w:val="00945887"/>
    <w:rsid w:val="00945D65"/>
    <w:rsid w:val="00945F6E"/>
    <w:rsid w:val="0094634D"/>
    <w:rsid w:val="009463DF"/>
    <w:rsid w:val="00946B27"/>
    <w:rsid w:val="00947A92"/>
    <w:rsid w:val="00950265"/>
    <w:rsid w:val="009509DB"/>
    <w:rsid w:val="00950DC1"/>
    <w:rsid w:val="00951139"/>
    <w:rsid w:val="00951A9D"/>
    <w:rsid w:val="00951F0C"/>
    <w:rsid w:val="00952179"/>
    <w:rsid w:val="009522B8"/>
    <w:rsid w:val="00952E5E"/>
    <w:rsid w:val="00953510"/>
    <w:rsid w:val="0095405F"/>
    <w:rsid w:val="009566CF"/>
    <w:rsid w:val="009568A6"/>
    <w:rsid w:val="00962D25"/>
    <w:rsid w:val="00963B58"/>
    <w:rsid w:val="0096488B"/>
    <w:rsid w:val="00964AF0"/>
    <w:rsid w:val="00966DA2"/>
    <w:rsid w:val="00966F50"/>
    <w:rsid w:val="00967715"/>
    <w:rsid w:val="009700A1"/>
    <w:rsid w:val="009706D5"/>
    <w:rsid w:val="0097087C"/>
    <w:rsid w:val="00970C2E"/>
    <w:rsid w:val="0097183A"/>
    <w:rsid w:val="00972289"/>
    <w:rsid w:val="00972561"/>
    <w:rsid w:val="00975B50"/>
    <w:rsid w:val="00976EF0"/>
    <w:rsid w:val="00977901"/>
    <w:rsid w:val="00980127"/>
    <w:rsid w:val="00980ED5"/>
    <w:rsid w:val="00982721"/>
    <w:rsid w:val="00983B11"/>
    <w:rsid w:val="00983F74"/>
    <w:rsid w:val="009847D7"/>
    <w:rsid w:val="0098552C"/>
    <w:rsid w:val="0098667F"/>
    <w:rsid w:val="00987ED2"/>
    <w:rsid w:val="00990330"/>
    <w:rsid w:val="00990A52"/>
    <w:rsid w:val="009936F0"/>
    <w:rsid w:val="00996D1E"/>
    <w:rsid w:val="00997826"/>
    <w:rsid w:val="009A0683"/>
    <w:rsid w:val="009A0DF6"/>
    <w:rsid w:val="009A12AD"/>
    <w:rsid w:val="009A1672"/>
    <w:rsid w:val="009A1848"/>
    <w:rsid w:val="009A2369"/>
    <w:rsid w:val="009A296A"/>
    <w:rsid w:val="009A2FFB"/>
    <w:rsid w:val="009A4126"/>
    <w:rsid w:val="009A4DC0"/>
    <w:rsid w:val="009A6A28"/>
    <w:rsid w:val="009B0026"/>
    <w:rsid w:val="009B145B"/>
    <w:rsid w:val="009B1D8A"/>
    <w:rsid w:val="009B2465"/>
    <w:rsid w:val="009B2602"/>
    <w:rsid w:val="009B2E41"/>
    <w:rsid w:val="009B3325"/>
    <w:rsid w:val="009B3F03"/>
    <w:rsid w:val="009B3FAC"/>
    <w:rsid w:val="009B45CC"/>
    <w:rsid w:val="009B5029"/>
    <w:rsid w:val="009B5981"/>
    <w:rsid w:val="009B5D5E"/>
    <w:rsid w:val="009B6477"/>
    <w:rsid w:val="009B6BE5"/>
    <w:rsid w:val="009B6E1B"/>
    <w:rsid w:val="009B7BE8"/>
    <w:rsid w:val="009C0E6C"/>
    <w:rsid w:val="009C0ED4"/>
    <w:rsid w:val="009C1227"/>
    <w:rsid w:val="009C1917"/>
    <w:rsid w:val="009C1A62"/>
    <w:rsid w:val="009C1CC6"/>
    <w:rsid w:val="009C26CC"/>
    <w:rsid w:val="009C486F"/>
    <w:rsid w:val="009C582A"/>
    <w:rsid w:val="009C5923"/>
    <w:rsid w:val="009C61D8"/>
    <w:rsid w:val="009C6B43"/>
    <w:rsid w:val="009C6F04"/>
    <w:rsid w:val="009C70BD"/>
    <w:rsid w:val="009D03D4"/>
    <w:rsid w:val="009D0DB5"/>
    <w:rsid w:val="009D2F7B"/>
    <w:rsid w:val="009D3633"/>
    <w:rsid w:val="009D4119"/>
    <w:rsid w:val="009D487F"/>
    <w:rsid w:val="009D56BA"/>
    <w:rsid w:val="009E02E2"/>
    <w:rsid w:val="009E0B9F"/>
    <w:rsid w:val="009E1A0E"/>
    <w:rsid w:val="009E472C"/>
    <w:rsid w:val="009E4C65"/>
    <w:rsid w:val="009E5457"/>
    <w:rsid w:val="009E5614"/>
    <w:rsid w:val="009F0639"/>
    <w:rsid w:val="009F0AD9"/>
    <w:rsid w:val="009F0C1E"/>
    <w:rsid w:val="009F110E"/>
    <w:rsid w:val="009F15AC"/>
    <w:rsid w:val="009F1763"/>
    <w:rsid w:val="009F1DDD"/>
    <w:rsid w:val="009F26FC"/>
    <w:rsid w:val="009F2F73"/>
    <w:rsid w:val="009F4271"/>
    <w:rsid w:val="009F44A5"/>
    <w:rsid w:val="009F616E"/>
    <w:rsid w:val="009F6BA6"/>
    <w:rsid w:val="00A00169"/>
    <w:rsid w:val="00A001FD"/>
    <w:rsid w:val="00A0021F"/>
    <w:rsid w:val="00A00491"/>
    <w:rsid w:val="00A00E0C"/>
    <w:rsid w:val="00A0283C"/>
    <w:rsid w:val="00A03C0B"/>
    <w:rsid w:val="00A05675"/>
    <w:rsid w:val="00A0660F"/>
    <w:rsid w:val="00A06643"/>
    <w:rsid w:val="00A1079D"/>
    <w:rsid w:val="00A12617"/>
    <w:rsid w:val="00A133B6"/>
    <w:rsid w:val="00A1493E"/>
    <w:rsid w:val="00A20A68"/>
    <w:rsid w:val="00A20EA7"/>
    <w:rsid w:val="00A2307D"/>
    <w:rsid w:val="00A235DB"/>
    <w:rsid w:val="00A25ED7"/>
    <w:rsid w:val="00A262FA"/>
    <w:rsid w:val="00A265B2"/>
    <w:rsid w:val="00A300F8"/>
    <w:rsid w:val="00A31044"/>
    <w:rsid w:val="00A32914"/>
    <w:rsid w:val="00A32F1F"/>
    <w:rsid w:val="00A3372A"/>
    <w:rsid w:val="00A33736"/>
    <w:rsid w:val="00A365BB"/>
    <w:rsid w:val="00A366B7"/>
    <w:rsid w:val="00A36D37"/>
    <w:rsid w:val="00A411CE"/>
    <w:rsid w:val="00A416B4"/>
    <w:rsid w:val="00A421E8"/>
    <w:rsid w:val="00A42205"/>
    <w:rsid w:val="00A42BBB"/>
    <w:rsid w:val="00A42E57"/>
    <w:rsid w:val="00A44D94"/>
    <w:rsid w:val="00A46758"/>
    <w:rsid w:val="00A46ECC"/>
    <w:rsid w:val="00A47F24"/>
    <w:rsid w:val="00A51789"/>
    <w:rsid w:val="00A51BFF"/>
    <w:rsid w:val="00A51D66"/>
    <w:rsid w:val="00A521E5"/>
    <w:rsid w:val="00A52992"/>
    <w:rsid w:val="00A5467C"/>
    <w:rsid w:val="00A5490D"/>
    <w:rsid w:val="00A552A0"/>
    <w:rsid w:val="00A55C4F"/>
    <w:rsid w:val="00A570C5"/>
    <w:rsid w:val="00A57140"/>
    <w:rsid w:val="00A57CFC"/>
    <w:rsid w:val="00A61530"/>
    <w:rsid w:val="00A62845"/>
    <w:rsid w:val="00A6294C"/>
    <w:rsid w:val="00A62F29"/>
    <w:rsid w:val="00A6717A"/>
    <w:rsid w:val="00A67272"/>
    <w:rsid w:val="00A700F7"/>
    <w:rsid w:val="00A7063C"/>
    <w:rsid w:val="00A72A84"/>
    <w:rsid w:val="00A73086"/>
    <w:rsid w:val="00A751E1"/>
    <w:rsid w:val="00A77B5D"/>
    <w:rsid w:val="00A809DB"/>
    <w:rsid w:val="00A82313"/>
    <w:rsid w:val="00A823D7"/>
    <w:rsid w:val="00A8284C"/>
    <w:rsid w:val="00A82BE9"/>
    <w:rsid w:val="00A83346"/>
    <w:rsid w:val="00A839E0"/>
    <w:rsid w:val="00A84388"/>
    <w:rsid w:val="00A86333"/>
    <w:rsid w:val="00A872A4"/>
    <w:rsid w:val="00A877BA"/>
    <w:rsid w:val="00A909AA"/>
    <w:rsid w:val="00A91026"/>
    <w:rsid w:val="00A912F7"/>
    <w:rsid w:val="00A92482"/>
    <w:rsid w:val="00A93828"/>
    <w:rsid w:val="00A94E6C"/>
    <w:rsid w:val="00A964CE"/>
    <w:rsid w:val="00A97EF3"/>
    <w:rsid w:val="00AA17E4"/>
    <w:rsid w:val="00AA1F78"/>
    <w:rsid w:val="00AA26B3"/>
    <w:rsid w:val="00AA2CE6"/>
    <w:rsid w:val="00AA42AA"/>
    <w:rsid w:val="00AA48A2"/>
    <w:rsid w:val="00AA543C"/>
    <w:rsid w:val="00AA55AA"/>
    <w:rsid w:val="00AA5736"/>
    <w:rsid w:val="00AA6C76"/>
    <w:rsid w:val="00AB01D3"/>
    <w:rsid w:val="00AB083F"/>
    <w:rsid w:val="00AB0D9D"/>
    <w:rsid w:val="00AB1B15"/>
    <w:rsid w:val="00AB2349"/>
    <w:rsid w:val="00AB29FD"/>
    <w:rsid w:val="00AB4B19"/>
    <w:rsid w:val="00AB4D5F"/>
    <w:rsid w:val="00AB4EA1"/>
    <w:rsid w:val="00AB52A1"/>
    <w:rsid w:val="00AB5E46"/>
    <w:rsid w:val="00AB6029"/>
    <w:rsid w:val="00AB6B49"/>
    <w:rsid w:val="00AC03EA"/>
    <w:rsid w:val="00AC0F91"/>
    <w:rsid w:val="00AC16BA"/>
    <w:rsid w:val="00AC3698"/>
    <w:rsid w:val="00AC395F"/>
    <w:rsid w:val="00AC4BF4"/>
    <w:rsid w:val="00AC58E2"/>
    <w:rsid w:val="00AC6D1F"/>
    <w:rsid w:val="00AC71A8"/>
    <w:rsid w:val="00AD1063"/>
    <w:rsid w:val="00AD260B"/>
    <w:rsid w:val="00AD4815"/>
    <w:rsid w:val="00AD4DB4"/>
    <w:rsid w:val="00AD4FF4"/>
    <w:rsid w:val="00AD5309"/>
    <w:rsid w:val="00AD59D0"/>
    <w:rsid w:val="00AD5D7F"/>
    <w:rsid w:val="00AD5D8B"/>
    <w:rsid w:val="00AD6999"/>
    <w:rsid w:val="00AD721C"/>
    <w:rsid w:val="00AD77A7"/>
    <w:rsid w:val="00AE09E9"/>
    <w:rsid w:val="00AE0B7A"/>
    <w:rsid w:val="00AE1FAD"/>
    <w:rsid w:val="00AE2B94"/>
    <w:rsid w:val="00AE2F21"/>
    <w:rsid w:val="00AE3E02"/>
    <w:rsid w:val="00AE5082"/>
    <w:rsid w:val="00AE774A"/>
    <w:rsid w:val="00AE7F9E"/>
    <w:rsid w:val="00AF00C9"/>
    <w:rsid w:val="00AF12C5"/>
    <w:rsid w:val="00AF18A4"/>
    <w:rsid w:val="00AF2CDE"/>
    <w:rsid w:val="00AF3BDA"/>
    <w:rsid w:val="00AF4561"/>
    <w:rsid w:val="00AF4FBE"/>
    <w:rsid w:val="00AF5088"/>
    <w:rsid w:val="00AF73E2"/>
    <w:rsid w:val="00AF79E6"/>
    <w:rsid w:val="00B005FA"/>
    <w:rsid w:val="00B0214D"/>
    <w:rsid w:val="00B027E9"/>
    <w:rsid w:val="00B02904"/>
    <w:rsid w:val="00B0343E"/>
    <w:rsid w:val="00B03788"/>
    <w:rsid w:val="00B050D1"/>
    <w:rsid w:val="00B0604D"/>
    <w:rsid w:val="00B06D80"/>
    <w:rsid w:val="00B06FFB"/>
    <w:rsid w:val="00B07053"/>
    <w:rsid w:val="00B07E21"/>
    <w:rsid w:val="00B100EA"/>
    <w:rsid w:val="00B10B7B"/>
    <w:rsid w:val="00B1200C"/>
    <w:rsid w:val="00B12ABF"/>
    <w:rsid w:val="00B1327D"/>
    <w:rsid w:val="00B138E1"/>
    <w:rsid w:val="00B14594"/>
    <w:rsid w:val="00B1463F"/>
    <w:rsid w:val="00B147A9"/>
    <w:rsid w:val="00B1503A"/>
    <w:rsid w:val="00B15756"/>
    <w:rsid w:val="00B15F9C"/>
    <w:rsid w:val="00B17A76"/>
    <w:rsid w:val="00B20A38"/>
    <w:rsid w:val="00B23B0F"/>
    <w:rsid w:val="00B2518F"/>
    <w:rsid w:val="00B25C2E"/>
    <w:rsid w:val="00B25C82"/>
    <w:rsid w:val="00B26AB1"/>
    <w:rsid w:val="00B27299"/>
    <w:rsid w:val="00B27A7B"/>
    <w:rsid w:val="00B321E7"/>
    <w:rsid w:val="00B32323"/>
    <w:rsid w:val="00B32628"/>
    <w:rsid w:val="00B3278E"/>
    <w:rsid w:val="00B338EE"/>
    <w:rsid w:val="00B34080"/>
    <w:rsid w:val="00B365AE"/>
    <w:rsid w:val="00B367B9"/>
    <w:rsid w:val="00B36B7F"/>
    <w:rsid w:val="00B36B9A"/>
    <w:rsid w:val="00B37AFE"/>
    <w:rsid w:val="00B40F4B"/>
    <w:rsid w:val="00B43161"/>
    <w:rsid w:val="00B44204"/>
    <w:rsid w:val="00B44394"/>
    <w:rsid w:val="00B4452F"/>
    <w:rsid w:val="00B44991"/>
    <w:rsid w:val="00B450A6"/>
    <w:rsid w:val="00B4512D"/>
    <w:rsid w:val="00B452FE"/>
    <w:rsid w:val="00B455B9"/>
    <w:rsid w:val="00B460E9"/>
    <w:rsid w:val="00B46491"/>
    <w:rsid w:val="00B472DF"/>
    <w:rsid w:val="00B47393"/>
    <w:rsid w:val="00B4798B"/>
    <w:rsid w:val="00B47D9B"/>
    <w:rsid w:val="00B47E43"/>
    <w:rsid w:val="00B50385"/>
    <w:rsid w:val="00B51DA8"/>
    <w:rsid w:val="00B52C7B"/>
    <w:rsid w:val="00B52CDC"/>
    <w:rsid w:val="00B532A3"/>
    <w:rsid w:val="00B543EC"/>
    <w:rsid w:val="00B568FE"/>
    <w:rsid w:val="00B56F60"/>
    <w:rsid w:val="00B613BC"/>
    <w:rsid w:val="00B64868"/>
    <w:rsid w:val="00B6592D"/>
    <w:rsid w:val="00B66A6B"/>
    <w:rsid w:val="00B70526"/>
    <w:rsid w:val="00B709AB"/>
    <w:rsid w:val="00B709F3"/>
    <w:rsid w:val="00B71A29"/>
    <w:rsid w:val="00B71FE0"/>
    <w:rsid w:val="00B72362"/>
    <w:rsid w:val="00B724CB"/>
    <w:rsid w:val="00B74BEF"/>
    <w:rsid w:val="00B75F57"/>
    <w:rsid w:val="00B76B25"/>
    <w:rsid w:val="00B77FF8"/>
    <w:rsid w:val="00B808B0"/>
    <w:rsid w:val="00B80C27"/>
    <w:rsid w:val="00B83EC2"/>
    <w:rsid w:val="00B84B35"/>
    <w:rsid w:val="00B91323"/>
    <w:rsid w:val="00B9133B"/>
    <w:rsid w:val="00B93E18"/>
    <w:rsid w:val="00B94BD1"/>
    <w:rsid w:val="00B95559"/>
    <w:rsid w:val="00B95618"/>
    <w:rsid w:val="00B96762"/>
    <w:rsid w:val="00B96DF0"/>
    <w:rsid w:val="00B971A2"/>
    <w:rsid w:val="00BA01A5"/>
    <w:rsid w:val="00BA0594"/>
    <w:rsid w:val="00BA10A4"/>
    <w:rsid w:val="00BA1F6E"/>
    <w:rsid w:val="00BA3076"/>
    <w:rsid w:val="00BA6254"/>
    <w:rsid w:val="00BA67A5"/>
    <w:rsid w:val="00BA6AA6"/>
    <w:rsid w:val="00BB1275"/>
    <w:rsid w:val="00BB127C"/>
    <w:rsid w:val="00BB2140"/>
    <w:rsid w:val="00BB3BC2"/>
    <w:rsid w:val="00BB4036"/>
    <w:rsid w:val="00BB46F6"/>
    <w:rsid w:val="00BB4835"/>
    <w:rsid w:val="00BB50CA"/>
    <w:rsid w:val="00BB764A"/>
    <w:rsid w:val="00BC0221"/>
    <w:rsid w:val="00BC0D93"/>
    <w:rsid w:val="00BC1EAB"/>
    <w:rsid w:val="00BC2FB1"/>
    <w:rsid w:val="00BC362F"/>
    <w:rsid w:val="00BC4678"/>
    <w:rsid w:val="00BC4BBB"/>
    <w:rsid w:val="00BC4CA3"/>
    <w:rsid w:val="00BC51DB"/>
    <w:rsid w:val="00BC6D94"/>
    <w:rsid w:val="00BC71B3"/>
    <w:rsid w:val="00BC7CCD"/>
    <w:rsid w:val="00BC7F8A"/>
    <w:rsid w:val="00BD16A6"/>
    <w:rsid w:val="00BD4D09"/>
    <w:rsid w:val="00BD5E0F"/>
    <w:rsid w:val="00BE121E"/>
    <w:rsid w:val="00BE2321"/>
    <w:rsid w:val="00BE2942"/>
    <w:rsid w:val="00BE495B"/>
    <w:rsid w:val="00BE5243"/>
    <w:rsid w:val="00BE57DC"/>
    <w:rsid w:val="00BE61F9"/>
    <w:rsid w:val="00BE6EAD"/>
    <w:rsid w:val="00BE72B2"/>
    <w:rsid w:val="00BE7BB0"/>
    <w:rsid w:val="00BF14CD"/>
    <w:rsid w:val="00BF193C"/>
    <w:rsid w:val="00BF544D"/>
    <w:rsid w:val="00BF557B"/>
    <w:rsid w:val="00BF593C"/>
    <w:rsid w:val="00BF5C52"/>
    <w:rsid w:val="00BF5CE1"/>
    <w:rsid w:val="00BF60AC"/>
    <w:rsid w:val="00BF63C7"/>
    <w:rsid w:val="00C0030C"/>
    <w:rsid w:val="00C005D4"/>
    <w:rsid w:val="00C00AE6"/>
    <w:rsid w:val="00C013DF"/>
    <w:rsid w:val="00C015FE"/>
    <w:rsid w:val="00C02321"/>
    <w:rsid w:val="00C03576"/>
    <w:rsid w:val="00C04C07"/>
    <w:rsid w:val="00C0692A"/>
    <w:rsid w:val="00C105E8"/>
    <w:rsid w:val="00C10A85"/>
    <w:rsid w:val="00C144A9"/>
    <w:rsid w:val="00C145D8"/>
    <w:rsid w:val="00C14627"/>
    <w:rsid w:val="00C15228"/>
    <w:rsid w:val="00C15B95"/>
    <w:rsid w:val="00C16E33"/>
    <w:rsid w:val="00C2421B"/>
    <w:rsid w:val="00C250C9"/>
    <w:rsid w:val="00C25EF4"/>
    <w:rsid w:val="00C26212"/>
    <w:rsid w:val="00C262A5"/>
    <w:rsid w:val="00C2735E"/>
    <w:rsid w:val="00C27402"/>
    <w:rsid w:val="00C27C63"/>
    <w:rsid w:val="00C3174D"/>
    <w:rsid w:val="00C325A4"/>
    <w:rsid w:val="00C32BF1"/>
    <w:rsid w:val="00C3333D"/>
    <w:rsid w:val="00C33A05"/>
    <w:rsid w:val="00C34507"/>
    <w:rsid w:val="00C34BE5"/>
    <w:rsid w:val="00C3517B"/>
    <w:rsid w:val="00C35D15"/>
    <w:rsid w:val="00C362DD"/>
    <w:rsid w:val="00C370BD"/>
    <w:rsid w:val="00C375C0"/>
    <w:rsid w:val="00C41172"/>
    <w:rsid w:val="00C41EB6"/>
    <w:rsid w:val="00C42298"/>
    <w:rsid w:val="00C428F2"/>
    <w:rsid w:val="00C440BB"/>
    <w:rsid w:val="00C44574"/>
    <w:rsid w:val="00C44CCD"/>
    <w:rsid w:val="00C46840"/>
    <w:rsid w:val="00C46C28"/>
    <w:rsid w:val="00C47081"/>
    <w:rsid w:val="00C47B1F"/>
    <w:rsid w:val="00C47DBC"/>
    <w:rsid w:val="00C47ECD"/>
    <w:rsid w:val="00C5097A"/>
    <w:rsid w:val="00C50E56"/>
    <w:rsid w:val="00C50F17"/>
    <w:rsid w:val="00C5264C"/>
    <w:rsid w:val="00C54E0E"/>
    <w:rsid w:val="00C5681E"/>
    <w:rsid w:val="00C56BE9"/>
    <w:rsid w:val="00C608DF"/>
    <w:rsid w:val="00C60C16"/>
    <w:rsid w:val="00C60DA9"/>
    <w:rsid w:val="00C623E5"/>
    <w:rsid w:val="00C63DEA"/>
    <w:rsid w:val="00C641BD"/>
    <w:rsid w:val="00C64CFC"/>
    <w:rsid w:val="00C64EA0"/>
    <w:rsid w:val="00C65B71"/>
    <w:rsid w:val="00C673F9"/>
    <w:rsid w:val="00C7061C"/>
    <w:rsid w:val="00C7131E"/>
    <w:rsid w:val="00C72DFB"/>
    <w:rsid w:val="00C73396"/>
    <w:rsid w:val="00C73429"/>
    <w:rsid w:val="00C73720"/>
    <w:rsid w:val="00C74928"/>
    <w:rsid w:val="00C75246"/>
    <w:rsid w:val="00C75DFC"/>
    <w:rsid w:val="00C7615F"/>
    <w:rsid w:val="00C7756D"/>
    <w:rsid w:val="00C776CC"/>
    <w:rsid w:val="00C8080E"/>
    <w:rsid w:val="00C844E4"/>
    <w:rsid w:val="00C84D2F"/>
    <w:rsid w:val="00C85336"/>
    <w:rsid w:val="00C86007"/>
    <w:rsid w:val="00C86D88"/>
    <w:rsid w:val="00C87984"/>
    <w:rsid w:val="00C87EB9"/>
    <w:rsid w:val="00C96032"/>
    <w:rsid w:val="00C96B92"/>
    <w:rsid w:val="00C96F3F"/>
    <w:rsid w:val="00C97100"/>
    <w:rsid w:val="00C97352"/>
    <w:rsid w:val="00CA03F0"/>
    <w:rsid w:val="00CA0986"/>
    <w:rsid w:val="00CA1847"/>
    <w:rsid w:val="00CA3BEA"/>
    <w:rsid w:val="00CA4BA1"/>
    <w:rsid w:val="00CA67A5"/>
    <w:rsid w:val="00CA72F6"/>
    <w:rsid w:val="00CB04D2"/>
    <w:rsid w:val="00CB15B2"/>
    <w:rsid w:val="00CB1D74"/>
    <w:rsid w:val="00CB2CF2"/>
    <w:rsid w:val="00CB2F0F"/>
    <w:rsid w:val="00CB3550"/>
    <w:rsid w:val="00CB3AE6"/>
    <w:rsid w:val="00CB3B91"/>
    <w:rsid w:val="00CB43CC"/>
    <w:rsid w:val="00CB4A17"/>
    <w:rsid w:val="00CB5776"/>
    <w:rsid w:val="00CB5D29"/>
    <w:rsid w:val="00CB6FC4"/>
    <w:rsid w:val="00CB7CFF"/>
    <w:rsid w:val="00CC03F0"/>
    <w:rsid w:val="00CC166E"/>
    <w:rsid w:val="00CC1AA6"/>
    <w:rsid w:val="00CC1E52"/>
    <w:rsid w:val="00CC2F1D"/>
    <w:rsid w:val="00CC3CA5"/>
    <w:rsid w:val="00CC3D3D"/>
    <w:rsid w:val="00CC41C1"/>
    <w:rsid w:val="00CC5AD9"/>
    <w:rsid w:val="00CC651F"/>
    <w:rsid w:val="00CC79C2"/>
    <w:rsid w:val="00CD24EF"/>
    <w:rsid w:val="00CD2726"/>
    <w:rsid w:val="00CD38A7"/>
    <w:rsid w:val="00CD563B"/>
    <w:rsid w:val="00CD5728"/>
    <w:rsid w:val="00CD61CB"/>
    <w:rsid w:val="00CD6757"/>
    <w:rsid w:val="00CD7C15"/>
    <w:rsid w:val="00CE006D"/>
    <w:rsid w:val="00CE18F1"/>
    <w:rsid w:val="00CE3790"/>
    <w:rsid w:val="00CE4E4A"/>
    <w:rsid w:val="00CE51C1"/>
    <w:rsid w:val="00CE5E9C"/>
    <w:rsid w:val="00CF02DB"/>
    <w:rsid w:val="00CF245E"/>
    <w:rsid w:val="00CF3954"/>
    <w:rsid w:val="00CF5A62"/>
    <w:rsid w:val="00CF75D7"/>
    <w:rsid w:val="00D0023F"/>
    <w:rsid w:val="00D0369D"/>
    <w:rsid w:val="00D037DF"/>
    <w:rsid w:val="00D048C7"/>
    <w:rsid w:val="00D06395"/>
    <w:rsid w:val="00D06709"/>
    <w:rsid w:val="00D106C5"/>
    <w:rsid w:val="00D1436F"/>
    <w:rsid w:val="00D14991"/>
    <w:rsid w:val="00D14A3D"/>
    <w:rsid w:val="00D16F83"/>
    <w:rsid w:val="00D17889"/>
    <w:rsid w:val="00D2015C"/>
    <w:rsid w:val="00D2070B"/>
    <w:rsid w:val="00D20764"/>
    <w:rsid w:val="00D22CF5"/>
    <w:rsid w:val="00D24F35"/>
    <w:rsid w:val="00D25691"/>
    <w:rsid w:val="00D258C1"/>
    <w:rsid w:val="00D27226"/>
    <w:rsid w:val="00D30CB7"/>
    <w:rsid w:val="00D318E8"/>
    <w:rsid w:val="00D324B7"/>
    <w:rsid w:val="00D328DA"/>
    <w:rsid w:val="00D33169"/>
    <w:rsid w:val="00D35478"/>
    <w:rsid w:val="00D35BD6"/>
    <w:rsid w:val="00D35C71"/>
    <w:rsid w:val="00D360F8"/>
    <w:rsid w:val="00D36162"/>
    <w:rsid w:val="00D3782F"/>
    <w:rsid w:val="00D44E1D"/>
    <w:rsid w:val="00D4518D"/>
    <w:rsid w:val="00D451D0"/>
    <w:rsid w:val="00D45730"/>
    <w:rsid w:val="00D47442"/>
    <w:rsid w:val="00D47C1A"/>
    <w:rsid w:val="00D502B4"/>
    <w:rsid w:val="00D50A9E"/>
    <w:rsid w:val="00D50B94"/>
    <w:rsid w:val="00D53911"/>
    <w:rsid w:val="00D56219"/>
    <w:rsid w:val="00D5731E"/>
    <w:rsid w:val="00D60B3E"/>
    <w:rsid w:val="00D610D1"/>
    <w:rsid w:val="00D6197B"/>
    <w:rsid w:val="00D62045"/>
    <w:rsid w:val="00D6204E"/>
    <w:rsid w:val="00D628D0"/>
    <w:rsid w:val="00D6450F"/>
    <w:rsid w:val="00D64AB8"/>
    <w:rsid w:val="00D65A4D"/>
    <w:rsid w:val="00D66B40"/>
    <w:rsid w:val="00D67569"/>
    <w:rsid w:val="00D67DB0"/>
    <w:rsid w:val="00D67E93"/>
    <w:rsid w:val="00D7026A"/>
    <w:rsid w:val="00D70667"/>
    <w:rsid w:val="00D70A44"/>
    <w:rsid w:val="00D72749"/>
    <w:rsid w:val="00D72906"/>
    <w:rsid w:val="00D72D91"/>
    <w:rsid w:val="00D72F29"/>
    <w:rsid w:val="00D734FA"/>
    <w:rsid w:val="00D75300"/>
    <w:rsid w:val="00D75AAF"/>
    <w:rsid w:val="00D75C32"/>
    <w:rsid w:val="00D7664A"/>
    <w:rsid w:val="00D76F6C"/>
    <w:rsid w:val="00D77299"/>
    <w:rsid w:val="00D77395"/>
    <w:rsid w:val="00D80675"/>
    <w:rsid w:val="00D8157C"/>
    <w:rsid w:val="00D830DF"/>
    <w:rsid w:val="00D83E10"/>
    <w:rsid w:val="00D84570"/>
    <w:rsid w:val="00D8489B"/>
    <w:rsid w:val="00D854F4"/>
    <w:rsid w:val="00D8594D"/>
    <w:rsid w:val="00D86908"/>
    <w:rsid w:val="00D86A08"/>
    <w:rsid w:val="00D86CD3"/>
    <w:rsid w:val="00D9109A"/>
    <w:rsid w:val="00D913A4"/>
    <w:rsid w:val="00D916F0"/>
    <w:rsid w:val="00D9277A"/>
    <w:rsid w:val="00D95134"/>
    <w:rsid w:val="00D961AC"/>
    <w:rsid w:val="00D978B2"/>
    <w:rsid w:val="00D97D97"/>
    <w:rsid w:val="00DA1162"/>
    <w:rsid w:val="00DA1E09"/>
    <w:rsid w:val="00DA34D0"/>
    <w:rsid w:val="00DA39A1"/>
    <w:rsid w:val="00DA3F50"/>
    <w:rsid w:val="00DA4ED1"/>
    <w:rsid w:val="00DA5239"/>
    <w:rsid w:val="00DA5F9B"/>
    <w:rsid w:val="00DA7333"/>
    <w:rsid w:val="00DA79B7"/>
    <w:rsid w:val="00DB0AAC"/>
    <w:rsid w:val="00DB0E65"/>
    <w:rsid w:val="00DB1222"/>
    <w:rsid w:val="00DB206E"/>
    <w:rsid w:val="00DB2AB6"/>
    <w:rsid w:val="00DB3743"/>
    <w:rsid w:val="00DB4237"/>
    <w:rsid w:val="00DB49EF"/>
    <w:rsid w:val="00DB4A75"/>
    <w:rsid w:val="00DB5118"/>
    <w:rsid w:val="00DB5509"/>
    <w:rsid w:val="00DB595D"/>
    <w:rsid w:val="00DB6C61"/>
    <w:rsid w:val="00DB7FEF"/>
    <w:rsid w:val="00DC06F1"/>
    <w:rsid w:val="00DC1BBD"/>
    <w:rsid w:val="00DC2125"/>
    <w:rsid w:val="00DC5129"/>
    <w:rsid w:val="00DC67A8"/>
    <w:rsid w:val="00DC7481"/>
    <w:rsid w:val="00DD1639"/>
    <w:rsid w:val="00DD2526"/>
    <w:rsid w:val="00DD2C68"/>
    <w:rsid w:val="00DD4302"/>
    <w:rsid w:val="00DD5606"/>
    <w:rsid w:val="00DD5D6C"/>
    <w:rsid w:val="00DD65FB"/>
    <w:rsid w:val="00DE3B11"/>
    <w:rsid w:val="00DE497F"/>
    <w:rsid w:val="00DE57B1"/>
    <w:rsid w:val="00DE7227"/>
    <w:rsid w:val="00DE7E92"/>
    <w:rsid w:val="00DF0E2B"/>
    <w:rsid w:val="00DF106B"/>
    <w:rsid w:val="00DF1121"/>
    <w:rsid w:val="00DF1255"/>
    <w:rsid w:val="00DF1A83"/>
    <w:rsid w:val="00DF2AA5"/>
    <w:rsid w:val="00DF33BA"/>
    <w:rsid w:val="00DF3D38"/>
    <w:rsid w:val="00DF431C"/>
    <w:rsid w:val="00DF446B"/>
    <w:rsid w:val="00DF4C9C"/>
    <w:rsid w:val="00DF5402"/>
    <w:rsid w:val="00DF54D6"/>
    <w:rsid w:val="00DF5CF2"/>
    <w:rsid w:val="00DF612F"/>
    <w:rsid w:val="00DF6A2A"/>
    <w:rsid w:val="00DF734F"/>
    <w:rsid w:val="00DF75DC"/>
    <w:rsid w:val="00DF7FFD"/>
    <w:rsid w:val="00E00486"/>
    <w:rsid w:val="00E00E4C"/>
    <w:rsid w:val="00E013A8"/>
    <w:rsid w:val="00E021EE"/>
    <w:rsid w:val="00E02D4F"/>
    <w:rsid w:val="00E0318E"/>
    <w:rsid w:val="00E035B2"/>
    <w:rsid w:val="00E03840"/>
    <w:rsid w:val="00E04612"/>
    <w:rsid w:val="00E05207"/>
    <w:rsid w:val="00E0520F"/>
    <w:rsid w:val="00E0608B"/>
    <w:rsid w:val="00E069C3"/>
    <w:rsid w:val="00E06A56"/>
    <w:rsid w:val="00E06F0A"/>
    <w:rsid w:val="00E07346"/>
    <w:rsid w:val="00E07448"/>
    <w:rsid w:val="00E118EF"/>
    <w:rsid w:val="00E11E43"/>
    <w:rsid w:val="00E12E93"/>
    <w:rsid w:val="00E130AF"/>
    <w:rsid w:val="00E138E6"/>
    <w:rsid w:val="00E158A6"/>
    <w:rsid w:val="00E15DBE"/>
    <w:rsid w:val="00E168ED"/>
    <w:rsid w:val="00E1699F"/>
    <w:rsid w:val="00E20B9E"/>
    <w:rsid w:val="00E2174D"/>
    <w:rsid w:val="00E21C76"/>
    <w:rsid w:val="00E229B9"/>
    <w:rsid w:val="00E22E17"/>
    <w:rsid w:val="00E24B40"/>
    <w:rsid w:val="00E24FD9"/>
    <w:rsid w:val="00E25CD5"/>
    <w:rsid w:val="00E26D6C"/>
    <w:rsid w:val="00E271D0"/>
    <w:rsid w:val="00E31F7C"/>
    <w:rsid w:val="00E329F5"/>
    <w:rsid w:val="00E340FA"/>
    <w:rsid w:val="00E34EA2"/>
    <w:rsid w:val="00E358A8"/>
    <w:rsid w:val="00E35946"/>
    <w:rsid w:val="00E365DF"/>
    <w:rsid w:val="00E36BE0"/>
    <w:rsid w:val="00E36FAC"/>
    <w:rsid w:val="00E40749"/>
    <w:rsid w:val="00E41CF1"/>
    <w:rsid w:val="00E42D91"/>
    <w:rsid w:val="00E42F26"/>
    <w:rsid w:val="00E436AD"/>
    <w:rsid w:val="00E43837"/>
    <w:rsid w:val="00E479F0"/>
    <w:rsid w:val="00E47D45"/>
    <w:rsid w:val="00E50772"/>
    <w:rsid w:val="00E52559"/>
    <w:rsid w:val="00E52AF6"/>
    <w:rsid w:val="00E550F9"/>
    <w:rsid w:val="00E551AD"/>
    <w:rsid w:val="00E5537D"/>
    <w:rsid w:val="00E5701E"/>
    <w:rsid w:val="00E60F24"/>
    <w:rsid w:val="00E633B2"/>
    <w:rsid w:val="00E63B8D"/>
    <w:rsid w:val="00E64FED"/>
    <w:rsid w:val="00E67436"/>
    <w:rsid w:val="00E7009D"/>
    <w:rsid w:val="00E7073C"/>
    <w:rsid w:val="00E723AA"/>
    <w:rsid w:val="00E737F7"/>
    <w:rsid w:val="00E74785"/>
    <w:rsid w:val="00E74E98"/>
    <w:rsid w:val="00E75483"/>
    <w:rsid w:val="00E75866"/>
    <w:rsid w:val="00E76B37"/>
    <w:rsid w:val="00E76DFE"/>
    <w:rsid w:val="00E770D3"/>
    <w:rsid w:val="00E81C35"/>
    <w:rsid w:val="00E82989"/>
    <w:rsid w:val="00E8392F"/>
    <w:rsid w:val="00E83D3A"/>
    <w:rsid w:val="00E8511A"/>
    <w:rsid w:val="00E855BD"/>
    <w:rsid w:val="00E85B49"/>
    <w:rsid w:val="00E862BE"/>
    <w:rsid w:val="00E86819"/>
    <w:rsid w:val="00E8719B"/>
    <w:rsid w:val="00E873DC"/>
    <w:rsid w:val="00E87905"/>
    <w:rsid w:val="00E911CE"/>
    <w:rsid w:val="00E92129"/>
    <w:rsid w:val="00E92F7E"/>
    <w:rsid w:val="00E9357F"/>
    <w:rsid w:val="00E93C96"/>
    <w:rsid w:val="00E93CA7"/>
    <w:rsid w:val="00E94337"/>
    <w:rsid w:val="00E94CEC"/>
    <w:rsid w:val="00E957B4"/>
    <w:rsid w:val="00EA2163"/>
    <w:rsid w:val="00EA2B98"/>
    <w:rsid w:val="00EA5F69"/>
    <w:rsid w:val="00EA71DD"/>
    <w:rsid w:val="00EA7D76"/>
    <w:rsid w:val="00EB0555"/>
    <w:rsid w:val="00EB1879"/>
    <w:rsid w:val="00EB26C2"/>
    <w:rsid w:val="00EB2B7A"/>
    <w:rsid w:val="00EB3EF6"/>
    <w:rsid w:val="00EB418C"/>
    <w:rsid w:val="00EB496B"/>
    <w:rsid w:val="00EB58CF"/>
    <w:rsid w:val="00EB72D3"/>
    <w:rsid w:val="00EB765B"/>
    <w:rsid w:val="00EB7A99"/>
    <w:rsid w:val="00EC1BA0"/>
    <w:rsid w:val="00EC3B5F"/>
    <w:rsid w:val="00EC433C"/>
    <w:rsid w:val="00EC44DA"/>
    <w:rsid w:val="00EC46E1"/>
    <w:rsid w:val="00EC696F"/>
    <w:rsid w:val="00EC69E4"/>
    <w:rsid w:val="00ED0716"/>
    <w:rsid w:val="00ED2DCC"/>
    <w:rsid w:val="00ED3713"/>
    <w:rsid w:val="00ED4866"/>
    <w:rsid w:val="00ED5EB6"/>
    <w:rsid w:val="00ED67EC"/>
    <w:rsid w:val="00ED6FD0"/>
    <w:rsid w:val="00ED762C"/>
    <w:rsid w:val="00ED7F8B"/>
    <w:rsid w:val="00EE1434"/>
    <w:rsid w:val="00EE2E6A"/>
    <w:rsid w:val="00EE3B23"/>
    <w:rsid w:val="00EE5BD2"/>
    <w:rsid w:val="00EE6604"/>
    <w:rsid w:val="00EE7AFA"/>
    <w:rsid w:val="00EF0944"/>
    <w:rsid w:val="00EF1324"/>
    <w:rsid w:val="00EF195B"/>
    <w:rsid w:val="00EF266F"/>
    <w:rsid w:val="00EF3CF3"/>
    <w:rsid w:val="00EF4358"/>
    <w:rsid w:val="00EF471B"/>
    <w:rsid w:val="00EF47DA"/>
    <w:rsid w:val="00EF4BAD"/>
    <w:rsid w:val="00EF62C5"/>
    <w:rsid w:val="00EF6C56"/>
    <w:rsid w:val="00EF72A3"/>
    <w:rsid w:val="00F007BF"/>
    <w:rsid w:val="00F00C4E"/>
    <w:rsid w:val="00F03358"/>
    <w:rsid w:val="00F03B42"/>
    <w:rsid w:val="00F04B99"/>
    <w:rsid w:val="00F06550"/>
    <w:rsid w:val="00F066C5"/>
    <w:rsid w:val="00F07C77"/>
    <w:rsid w:val="00F07F73"/>
    <w:rsid w:val="00F10E91"/>
    <w:rsid w:val="00F11250"/>
    <w:rsid w:val="00F11740"/>
    <w:rsid w:val="00F11851"/>
    <w:rsid w:val="00F121AC"/>
    <w:rsid w:val="00F12675"/>
    <w:rsid w:val="00F1443A"/>
    <w:rsid w:val="00F145AE"/>
    <w:rsid w:val="00F15C69"/>
    <w:rsid w:val="00F16849"/>
    <w:rsid w:val="00F177E5"/>
    <w:rsid w:val="00F1788B"/>
    <w:rsid w:val="00F17C4F"/>
    <w:rsid w:val="00F20655"/>
    <w:rsid w:val="00F228E0"/>
    <w:rsid w:val="00F25EB5"/>
    <w:rsid w:val="00F26F9A"/>
    <w:rsid w:val="00F27105"/>
    <w:rsid w:val="00F2721D"/>
    <w:rsid w:val="00F27681"/>
    <w:rsid w:val="00F30CA2"/>
    <w:rsid w:val="00F31EE3"/>
    <w:rsid w:val="00F3264E"/>
    <w:rsid w:val="00F3304D"/>
    <w:rsid w:val="00F3314B"/>
    <w:rsid w:val="00F34299"/>
    <w:rsid w:val="00F35C3C"/>
    <w:rsid w:val="00F374C9"/>
    <w:rsid w:val="00F37504"/>
    <w:rsid w:val="00F3766F"/>
    <w:rsid w:val="00F41565"/>
    <w:rsid w:val="00F418F4"/>
    <w:rsid w:val="00F43E50"/>
    <w:rsid w:val="00F44107"/>
    <w:rsid w:val="00F4509B"/>
    <w:rsid w:val="00F450F8"/>
    <w:rsid w:val="00F510A7"/>
    <w:rsid w:val="00F51E6E"/>
    <w:rsid w:val="00F52493"/>
    <w:rsid w:val="00F5263A"/>
    <w:rsid w:val="00F5286A"/>
    <w:rsid w:val="00F531B5"/>
    <w:rsid w:val="00F55E2B"/>
    <w:rsid w:val="00F56144"/>
    <w:rsid w:val="00F5640D"/>
    <w:rsid w:val="00F565EC"/>
    <w:rsid w:val="00F601C0"/>
    <w:rsid w:val="00F6244B"/>
    <w:rsid w:val="00F62AD7"/>
    <w:rsid w:val="00F62CA2"/>
    <w:rsid w:val="00F64084"/>
    <w:rsid w:val="00F64EA2"/>
    <w:rsid w:val="00F6607F"/>
    <w:rsid w:val="00F671AE"/>
    <w:rsid w:val="00F67EF6"/>
    <w:rsid w:val="00F71DFF"/>
    <w:rsid w:val="00F720D1"/>
    <w:rsid w:val="00F72115"/>
    <w:rsid w:val="00F72378"/>
    <w:rsid w:val="00F7239C"/>
    <w:rsid w:val="00F73BFC"/>
    <w:rsid w:val="00F73E50"/>
    <w:rsid w:val="00F74246"/>
    <w:rsid w:val="00F74450"/>
    <w:rsid w:val="00F74E95"/>
    <w:rsid w:val="00F75F5D"/>
    <w:rsid w:val="00F77F3B"/>
    <w:rsid w:val="00F80034"/>
    <w:rsid w:val="00F802FD"/>
    <w:rsid w:val="00F8089B"/>
    <w:rsid w:val="00F811B9"/>
    <w:rsid w:val="00F8130F"/>
    <w:rsid w:val="00F83059"/>
    <w:rsid w:val="00F83234"/>
    <w:rsid w:val="00F833FC"/>
    <w:rsid w:val="00F8514F"/>
    <w:rsid w:val="00F858CB"/>
    <w:rsid w:val="00F859D9"/>
    <w:rsid w:val="00F85B5F"/>
    <w:rsid w:val="00F86C9D"/>
    <w:rsid w:val="00F90689"/>
    <w:rsid w:val="00F907BF"/>
    <w:rsid w:val="00F911EF"/>
    <w:rsid w:val="00F91639"/>
    <w:rsid w:val="00F919AC"/>
    <w:rsid w:val="00F93161"/>
    <w:rsid w:val="00F9333D"/>
    <w:rsid w:val="00F94695"/>
    <w:rsid w:val="00F955C3"/>
    <w:rsid w:val="00F96F53"/>
    <w:rsid w:val="00FA0A9A"/>
    <w:rsid w:val="00FA0DED"/>
    <w:rsid w:val="00FA1B81"/>
    <w:rsid w:val="00FA1BDF"/>
    <w:rsid w:val="00FA433D"/>
    <w:rsid w:val="00FA49CB"/>
    <w:rsid w:val="00FA4BC2"/>
    <w:rsid w:val="00FA4DB9"/>
    <w:rsid w:val="00FA6267"/>
    <w:rsid w:val="00FA6A80"/>
    <w:rsid w:val="00FA7161"/>
    <w:rsid w:val="00FA7A07"/>
    <w:rsid w:val="00FB0015"/>
    <w:rsid w:val="00FB18D8"/>
    <w:rsid w:val="00FB2843"/>
    <w:rsid w:val="00FB2A29"/>
    <w:rsid w:val="00FB4EAD"/>
    <w:rsid w:val="00FB580E"/>
    <w:rsid w:val="00FB7D23"/>
    <w:rsid w:val="00FC00C5"/>
    <w:rsid w:val="00FC04AD"/>
    <w:rsid w:val="00FC0656"/>
    <w:rsid w:val="00FC068C"/>
    <w:rsid w:val="00FC108F"/>
    <w:rsid w:val="00FC18FF"/>
    <w:rsid w:val="00FC2ADA"/>
    <w:rsid w:val="00FC473D"/>
    <w:rsid w:val="00FC59AB"/>
    <w:rsid w:val="00FC5F34"/>
    <w:rsid w:val="00FC759D"/>
    <w:rsid w:val="00FC75A0"/>
    <w:rsid w:val="00FD0183"/>
    <w:rsid w:val="00FD0901"/>
    <w:rsid w:val="00FD11E9"/>
    <w:rsid w:val="00FD1533"/>
    <w:rsid w:val="00FD2085"/>
    <w:rsid w:val="00FD209D"/>
    <w:rsid w:val="00FD2AC6"/>
    <w:rsid w:val="00FD4029"/>
    <w:rsid w:val="00FD4F1F"/>
    <w:rsid w:val="00FD55A8"/>
    <w:rsid w:val="00FD6AEF"/>
    <w:rsid w:val="00FE18D4"/>
    <w:rsid w:val="00FE1A1D"/>
    <w:rsid w:val="00FE1B6F"/>
    <w:rsid w:val="00FE1BDA"/>
    <w:rsid w:val="00FE3086"/>
    <w:rsid w:val="00FE3096"/>
    <w:rsid w:val="00FE3AB5"/>
    <w:rsid w:val="00FE3D1F"/>
    <w:rsid w:val="00FE46D0"/>
    <w:rsid w:val="00FE62FE"/>
    <w:rsid w:val="00FE66E7"/>
    <w:rsid w:val="00FE7388"/>
    <w:rsid w:val="00FE7832"/>
    <w:rsid w:val="00FF01DD"/>
    <w:rsid w:val="00FF056D"/>
    <w:rsid w:val="00FF0CCD"/>
    <w:rsid w:val="00FF1A1D"/>
    <w:rsid w:val="00FF2381"/>
    <w:rsid w:val="00FF267F"/>
    <w:rsid w:val="00FF2DC8"/>
    <w:rsid w:val="00FF408A"/>
    <w:rsid w:val="00FF4291"/>
    <w:rsid w:val="00FF7925"/>
    <w:rsid w:val="00FF7E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E7DB"/>
  <w15:chartTrackingRefBased/>
  <w15:docId w15:val="{1CC6BAAC-2EB6-493F-A2D6-C62805FF7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1FE0"/>
    <w:pPr>
      <w:spacing w:after="200" w:line="276" w:lineRule="auto"/>
    </w:pPr>
    <w:rPr>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4BA"/>
    <w:pPr>
      <w:ind w:left="720"/>
      <w:contextualSpacing/>
    </w:pPr>
  </w:style>
  <w:style w:type="character" w:styleId="Hyperlink">
    <w:name w:val="Hyperlink"/>
    <w:basedOn w:val="DefaultParagraphFont"/>
    <w:uiPriority w:val="99"/>
    <w:unhideWhenUsed/>
    <w:rsid w:val="00F44107"/>
    <w:rPr>
      <w:color w:val="0000FF"/>
      <w:u w:val="single"/>
    </w:rPr>
  </w:style>
  <w:style w:type="character" w:styleId="CommentReference">
    <w:name w:val="annotation reference"/>
    <w:basedOn w:val="DefaultParagraphFont"/>
    <w:uiPriority w:val="99"/>
    <w:semiHidden/>
    <w:unhideWhenUsed/>
    <w:rsid w:val="0033139D"/>
    <w:rPr>
      <w:sz w:val="16"/>
      <w:szCs w:val="16"/>
    </w:rPr>
  </w:style>
  <w:style w:type="paragraph" w:styleId="CommentText">
    <w:name w:val="annotation text"/>
    <w:basedOn w:val="Normal"/>
    <w:link w:val="CommentTextChar"/>
    <w:uiPriority w:val="99"/>
    <w:unhideWhenUsed/>
    <w:rsid w:val="0033139D"/>
    <w:pPr>
      <w:spacing w:line="240" w:lineRule="auto"/>
    </w:pPr>
    <w:rPr>
      <w:sz w:val="20"/>
      <w:szCs w:val="20"/>
    </w:rPr>
  </w:style>
  <w:style w:type="character" w:customStyle="1" w:styleId="CommentTextChar">
    <w:name w:val="Comment Text Char"/>
    <w:basedOn w:val="DefaultParagraphFont"/>
    <w:link w:val="CommentText"/>
    <w:uiPriority w:val="99"/>
    <w:rsid w:val="0033139D"/>
    <w:rPr>
      <w:sz w:val="20"/>
      <w:szCs w:val="20"/>
      <w:lang w:val="nl-NL"/>
    </w:rPr>
  </w:style>
  <w:style w:type="paragraph" w:styleId="CommentSubject">
    <w:name w:val="annotation subject"/>
    <w:basedOn w:val="CommentText"/>
    <w:next w:val="CommentText"/>
    <w:link w:val="CommentSubjectChar"/>
    <w:uiPriority w:val="99"/>
    <w:semiHidden/>
    <w:unhideWhenUsed/>
    <w:rsid w:val="0033139D"/>
    <w:rPr>
      <w:b/>
      <w:bCs/>
    </w:rPr>
  </w:style>
  <w:style w:type="character" w:customStyle="1" w:styleId="CommentSubjectChar">
    <w:name w:val="Comment Subject Char"/>
    <w:basedOn w:val="CommentTextChar"/>
    <w:link w:val="CommentSubject"/>
    <w:uiPriority w:val="99"/>
    <w:semiHidden/>
    <w:rsid w:val="0033139D"/>
    <w:rPr>
      <w:b/>
      <w:bCs/>
      <w:sz w:val="20"/>
      <w:szCs w:val="20"/>
      <w:lang w:val="nl-NL"/>
    </w:rPr>
  </w:style>
  <w:style w:type="paragraph" w:styleId="BalloonText">
    <w:name w:val="Balloon Text"/>
    <w:basedOn w:val="Normal"/>
    <w:link w:val="BalloonTextChar"/>
    <w:uiPriority w:val="99"/>
    <w:semiHidden/>
    <w:unhideWhenUsed/>
    <w:rsid w:val="003313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39D"/>
    <w:rPr>
      <w:rFonts w:ascii="Segoe UI" w:hAnsi="Segoe UI" w:cs="Segoe UI"/>
      <w:sz w:val="18"/>
      <w:szCs w:val="18"/>
      <w:lang w:val="nl-NL"/>
    </w:rPr>
  </w:style>
  <w:style w:type="paragraph" w:styleId="FootnoteText">
    <w:name w:val="footnote text"/>
    <w:basedOn w:val="Normal"/>
    <w:link w:val="FootnoteTextChar"/>
    <w:uiPriority w:val="99"/>
    <w:unhideWhenUsed/>
    <w:rsid w:val="005932C9"/>
    <w:pPr>
      <w:spacing w:after="0" w:line="240" w:lineRule="auto"/>
    </w:pPr>
    <w:rPr>
      <w:sz w:val="20"/>
      <w:szCs w:val="20"/>
      <w:lang w:val="nl-BE"/>
    </w:rPr>
  </w:style>
  <w:style w:type="character" w:customStyle="1" w:styleId="FootnoteTextChar">
    <w:name w:val="Footnote Text Char"/>
    <w:basedOn w:val="DefaultParagraphFont"/>
    <w:link w:val="FootnoteText"/>
    <w:uiPriority w:val="99"/>
    <w:rsid w:val="005932C9"/>
    <w:rPr>
      <w:sz w:val="20"/>
      <w:szCs w:val="20"/>
    </w:rPr>
  </w:style>
  <w:style w:type="character" w:styleId="FootnoteReference">
    <w:name w:val="footnote reference"/>
    <w:basedOn w:val="DefaultParagraphFont"/>
    <w:uiPriority w:val="99"/>
    <w:semiHidden/>
    <w:unhideWhenUsed/>
    <w:rsid w:val="005932C9"/>
    <w:rPr>
      <w:vertAlign w:val="superscript"/>
    </w:rPr>
  </w:style>
  <w:style w:type="character" w:styleId="UnresolvedMention">
    <w:name w:val="Unresolved Mention"/>
    <w:basedOn w:val="DefaultParagraphFont"/>
    <w:uiPriority w:val="99"/>
    <w:semiHidden/>
    <w:unhideWhenUsed/>
    <w:rsid w:val="00B709F3"/>
    <w:rPr>
      <w:color w:val="605E5C"/>
      <w:shd w:val="clear" w:color="auto" w:fill="E1DFDD"/>
    </w:rPr>
  </w:style>
  <w:style w:type="paragraph" w:styleId="Header">
    <w:name w:val="header"/>
    <w:basedOn w:val="Normal"/>
    <w:link w:val="HeaderChar"/>
    <w:uiPriority w:val="99"/>
    <w:unhideWhenUsed/>
    <w:rsid w:val="001462AB"/>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62AB"/>
    <w:rPr>
      <w:lang w:val="nl-NL"/>
    </w:rPr>
  </w:style>
  <w:style w:type="paragraph" w:styleId="Footer">
    <w:name w:val="footer"/>
    <w:basedOn w:val="Normal"/>
    <w:link w:val="FooterChar"/>
    <w:uiPriority w:val="99"/>
    <w:unhideWhenUsed/>
    <w:rsid w:val="001462AB"/>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62AB"/>
    <w:rPr>
      <w:lang w:val="nl-NL"/>
    </w:rPr>
  </w:style>
  <w:style w:type="character" w:styleId="FollowedHyperlink">
    <w:name w:val="FollowedHyperlink"/>
    <w:basedOn w:val="DefaultParagraphFont"/>
    <w:uiPriority w:val="99"/>
    <w:semiHidden/>
    <w:unhideWhenUsed/>
    <w:rsid w:val="00F94695"/>
    <w:rPr>
      <w:color w:val="954F72" w:themeColor="followedHyperlink"/>
      <w:u w:val="single"/>
    </w:rPr>
  </w:style>
  <w:style w:type="character" w:styleId="Emphasis">
    <w:name w:val="Emphasis"/>
    <w:basedOn w:val="DefaultParagraphFont"/>
    <w:uiPriority w:val="20"/>
    <w:qFormat/>
    <w:rsid w:val="004875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852289">
      <w:bodyDiv w:val="1"/>
      <w:marLeft w:val="0"/>
      <w:marRight w:val="0"/>
      <w:marTop w:val="0"/>
      <w:marBottom w:val="0"/>
      <w:divBdr>
        <w:top w:val="none" w:sz="0" w:space="0" w:color="auto"/>
        <w:left w:val="none" w:sz="0" w:space="0" w:color="auto"/>
        <w:bottom w:val="none" w:sz="0" w:space="0" w:color="auto"/>
        <w:right w:val="none" w:sz="0" w:space="0" w:color="auto"/>
      </w:divBdr>
    </w:div>
    <w:div w:id="644120118">
      <w:bodyDiv w:val="1"/>
      <w:marLeft w:val="0"/>
      <w:marRight w:val="0"/>
      <w:marTop w:val="0"/>
      <w:marBottom w:val="0"/>
      <w:divBdr>
        <w:top w:val="none" w:sz="0" w:space="0" w:color="auto"/>
        <w:left w:val="none" w:sz="0" w:space="0" w:color="auto"/>
        <w:bottom w:val="none" w:sz="0" w:space="0" w:color="auto"/>
        <w:right w:val="none" w:sz="0" w:space="0" w:color="auto"/>
      </w:divBdr>
    </w:div>
    <w:div w:id="765541022">
      <w:bodyDiv w:val="1"/>
      <w:marLeft w:val="0"/>
      <w:marRight w:val="0"/>
      <w:marTop w:val="0"/>
      <w:marBottom w:val="0"/>
      <w:divBdr>
        <w:top w:val="none" w:sz="0" w:space="0" w:color="auto"/>
        <w:left w:val="none" w:sz="0" w:space="0" w:color="auto"/>
        <w:bottom w:val="none" w:sz="0" w:space="0" w:color="auto"/>
        <w:right w:val="none" w:sz="0" w:space="0" w:color="auto"/>
      </w:divBdr>
    </w:div>
    <w:div w:id="1470513444">
      <w:bodyDiv w:val="1"/>
      <w:marLeft w:val="0"/>
      <w:marRight w:val="0"/>
      <w:marTop w:val="0"/>
      <w:marBottom w:val="0"/>
      <w:divBdr>
        <w:top w:val="none" w:sz="0" w:space="0" w:color="auto"/>
        <w:left w:val="none" w:sz="0" w:space="0" w:color="auto"/>
        <w:bottom w:val="none" w:sz="0" w:space="0" w:color="auto"/>
        <w:right w:val="none" w:sz="0" w:space="0" w:color="auto"/>
      </w:divBdr>
      <w:divsChild>
        <w:div w:id="1056507920">
          <w:marLeft w:val="274"/>
          <w:marRight w:val="0"/>
          <w:marTop w:val="86"/>
          <w:marBottom w:val="0"/>
          <w:divBdr>
            <w:top w:val="none" w:sz="0" w:space="0" w:color="auto"/>
            <w:left w:val="none" w:sz="0" w:space="0" w:color="auto"/>
            <w:bottom w:val="none" w:sz="0" w:space="0" w:color="auto"/>
            <w:right w:val="none" w:sz="0" w:space="0" w:color="auto"/>
          </w:divBdr>
        </w:div>
      </w:divsChild>
    </w:div>
    <w:div w:id="2062090776">
      <w:bodyDiv w:val="1"/>
      <w:marLeft w:val="0"/>
      <w:marRight w:val="0"/>
      <w:marTop w:val="0"/>
      <w:marBottom w:val="0"/>
      <w:divBdr>
        <w:top w:val="none" w:sz="0" w:space="0" w:color="auto"/>
        <w:left w:val="none" w:sz="0" w:space="0" w:color="auto"/>
        <w:bottom w:val="none" w:sz="0" w:space="0" w:color="auto"/>
        <w:right w:val="none" w:sz="0" w:space="0" w:color="auto"/>
      </w:divBdr>
      <w:divsChild>
        <w:div w:id="876160358">
          <w:marLeft w:val="0"/>
          <w:marRight w:val="0"/>
          <w:marTop w:val="0"/>
          <w:marBottom w:val="0"/>
          <w:divBdr>
            <w:top w:val="none" w:sz="0" w:space="0" w:color="auto"/>
            <w:left w:val="none" w:sz="0" w:space="0" w:color="auto"/>
            <w:bottom w:val="none" w:sz="0" w:space="0" w:color="auto"/>
            <w:right w:val="none" w:sz="0" w:space="0" w:color="auto"/>
          </w:divBdr>
        </w:div>
        <w:div w:id="1431660373">
          <w:marLeft w:val="0"/>
          <w:marRight w:val="0"/>
          <w:marTop w:val="0"/>
          <w:marBottom w:val="0"/>
          <w:divBdr>
            <w:top w:val="none" w:sz="0" w:space="0" w:color="auto"/>
            <w:left w:val="none" w:sz="0" w:space="0" w:color="auto"/>
            <w:bottom w:val="none" w:sz="0" w:space="0" w:color="auto"/>
            <w:right w:val="none" w:sz="0" w:space="0" w:color="auto"/>
          </w:divBdr>
        </w:div>
        <w:div w:id="1632788741">
          <w:marLeft w:val="0"/>
          <w:marRight w:val="0"/>
          <w:marTop w:val="0"/>
          <w:marBottom w:val="0"/>
          <w:divBdr>
            <w:top w:val="none" w:sz="0" w:space="0" w:color="auto"/>
            <w:left w:val="none" w:sz="0" w:space="0" w:color="auto"/>
            <w:bottom w:val="none" w:sz="0" w:space="0" w:color="auto"/>
            <w:right w:val="none" w:sz="0" w:space="0" w:color="auto"/>
          </w:divBdr>
        </w:div>
        <w:div w:id="8198805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F192C-EAB6-43D0-9912-725F2DA8A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3427</TotalTime>
  <Pages>1</Pages>
  <Words>2556</Words>
  <Characters>14571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BIESMANS Arne</dc:creator>
  <cp:keywords/>
  <dc:description/>
  <cp:lastModifiedBy>BIESMANS Arne</cp:lastModifiedBy>
  <cp:revision>1497</cp:revision>
  <cp:lastPrinted>2023-09-21T06:31:00Z</cp:lastPrinted>
  <dcterms:created xsi:type="dcterms:W3CDTF">2017-09-15T12:14:00Z</dcterms:created>
  <dcterms:modified xsi:type="dcterms:W3CDTF">2023-09-21T06:31:00Z</dcterms:modified>
</cp:coreProperties>
</file>